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A686">
      <w:pPr>
        <w:ind w:firstLine="3990" w:firstLineChars="1410"/>
        <w:rPr>
          <w:rFonts w:hint="default" w:ascii="宋体" w:hAnsi="宋体" w:eastAsia="宋体" w:cs="宋体"/>
          <w:b/>
          <w:bCs/>
          <w:color w:val="000000" w:themeColor="text1"/>
          <w:sz w:val="28"/>
          <w:szCs w:val="28"/>
          <w:lang w:val="en-US" w:eastAsia="zh-CN"/>
        </w:rPr>
      </w:pPr>
      <w:r>
        <w:rPr>
          <w:rFonts w:hint="eastAsia" w:ascii="宋体" w:hAnsi="宋体" w:cs="宋体"/>
          <w:b/>
          <w:bCs/>
          <w:color w:val="000000" w:themeColor="text1"/>
          <w:sz w:val="28"/>
          <w:szCs w:val="28"/>
        </w:rPr>
        <w:t>应急预案编号：</w:t>
      </w:r>
      <w:r>
        <w:rPr>
          <w:rFonts w:hint="eastAsia" w:ascii="宋体" w:hAnsi="宋体" w:cs="宋体"/>
          <w:b/>
          <w:bCs/>
          <w:color w:val="000000" w:themeColor="text1"/>
          <w:sz w:val="28"/>
          <w:szCs w:val="28"/>
          <w:lang w:val="en-US" w:eastAsia="zh-CN"/>
        </w:rPr>
        <w:t>DXWSC2024-01</w:t>
      </w:r>
    </w:p>
    <w:p w14:paraId="495DDC04">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r>
        <w:rPr>
          <w:rFonts w:hint="eastAsia" w:ascii="宋体" w:hAnsi="宋体" w:cs="宋体"/>
          <w:b/>
          <w:bCs/>
          <w:color w:val="000000" w:themeColor="text1"/>
          <w:sz w:val="28"/>
          <w:szCs w:val="28"/>
          <w:lang w:val="en-US" w:eastAsia="zh-CN"/>
        </w:rPr>
        <w:t>202401</w:t>
      </w:r>
    </w:p>
    <w:p w14:paraId="564BA755">
      <w:pPr>
        <w:ind w:firstLine="887"/>
        <w:jc w:val="center"/>
        <w:rPr>
          <w:rFonts w:hAnsi="宋体"/>
          <w:color w:val="000000" w:themeColor="text1"/>
          <w:sz w:val="44"/>
          <w:szCs w:val="44"/>
        </w:rPr>
      </w:pPr>
    </w:p>
    <w:p w14:paraId="4740118C">
      <w:pPr>
        <w:ind w:firstLine="887"/>
        <w:rPr>
          <w:rFonts w:hAnsi="宋体"/>
          <w:color w:val="000000" w:themeColor="text1"/>
          <w:sz w:val="44"/>
          <w:szCs w:val="44"/>
        </w:rPr>
      </w:pPr>
    </w:p>
    <w:p w14:paraId="71E944C6">
      <w:pPr>
        <w:ind w:firstLine="971"/>
        <w:jc w:val="center"/>
        <w:rPr>
          <w:rFonts w:ascii="宋体" w:hAnsi="宋体" w:cs="宋体"/>
          <w:b/>
          <w:bCs/>
          <w:color w:val="000000" w:themeColor="text1"/>
          <w:spacing w:val="20"/>
          <w:sz w:val="48"/>
          <w:szCs w:val="48"/>
        </w:rPr>
      </w:pPr>
      <w:r>
        <w:rPr>
          <w:rFonts w:hint="eastAsia"/>
          <w:b/>
          <w:bCs/>
          <w:color w:val="000000" w:themeColor="text1"/>
          <w:sz w:val="48"/>
          <w:szCs w:val="48"/>
          <w:lang w:eastAsia="zh-CN"/>
        </w:rPr>
        <w:t>德兴市</w:t>
      </w:r>
      <w:r>
        <w:rPr>
          <w:rFonts w:hint="eastAsia"/>
          <w:b/>
          <w:bCs/>
          <w:color w:val="000000" w:themeColor="text1"/>
          <w:sz w:val="48"/>
          <w:szCs w:val="48"/>
        </w:rPr>
        <w:t>污水处理厂</w:t>
      </w:r>
      <w:r>
        <w:rPr>
          <w:rFonts w:hint="eastAsia" w:ascii="宋体" w:hAnsi="宋体" w:cs="宋体"/>
          <w:b/>
          <w:bCs/>
          <w:color w:val="000000" w:themeColor="text1"/>
          <w:spacing w:val="20"/>
          <w:sz w:val="48"/>
          <w:szCs w:val="48"/>
        </w:rPr>
        <w:t>突发环境事件</w:t>
      </w:r>
    </w:p>
    <w:p w14:paraId="2AD9D4F7">
      <w:pPr>
        <w:ind w:firstLine="105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应急预案</w:t>
      </w:r>
    </w:p>
    <w:p w14:paraId="74CE143B">
      <w:pPr>
        <w:ind w:firstLine="887"/>
        <w:jc w:val="center"/>
        <w:rPr>
          <w:rFonts w:hAnsi="宋体"/>
          <w:color w:val="000000" w:themeColor="text1"/>
          <w:sz w:val="44"/>
          <w:szCs w:val="44"/>
        </w:rPr>
      </w:pPr>
    </w:p>
    <w:p w14:paraId="0239B73A">
      <w:pPr>
        <w:ind w:firstLine="887"/>
        <w:jc w:val="center"/>
        <w:rPr>
          <w:rFonts w:hAnsi="宋体"/>
          <w:color w:val="000000" w:themeColor="text1"/>
          <w:sz w:val="44"/>
          <w:szCs w:val="44"/>
        </w:rPr>
      </w:pPr>
    </w:p>
    <w:p w14:paraId="5663C85B">
      <w:pPr>
        <w:ind w:firstLine="887"/>
        <w:jc w:val="center"/>
        <w:rPr>
          <w:rFonts w:hAnsi="宋体"/>
          <w:color w:val="000000" w:themeColor="text1"/>
          <w:sz w:val="44"/>
          <w:szCs w:val="44"/>
        </w:rPr>
      </w:pPr>
    </w:p>
    <w:p w14:paraId="0E285377">
      <w:pPr>
        <w:ind w:firstLine="887"/>
        <w:jc w:val="center"/>
        <w:rPr>
          <w:rFonts w:hAnsi="宋体"/>
          <w:color w:val="000000" w:themeColor="text1"/>
          <w:sz w:val="44"/>
          <w:szCs w:val="44"/>
        </w:rPr>
      </w:pPr>
    </w:p>
    <w:p w14:paraId="27209FA6">
      <w:pPr>
        <w:spacing w:before="240"/>
        <w:ind w:firstLine="887"/>
        <w:jc w:val="center"/>
        <w:rPr>
          <w:rFonts w:hAnsi="宋体"/>
          <w:color w:val="000000" w:themeColor="text1"/>
          <w:sz w:val="44"/>
          <w:szCs w:val="44"/>
        </w:rPr>
      </w:pPr>
    </w:p>
    <w:p w14:paraId="56499DAB">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w:t>
      </w:r>
      <w:r>
        <w:rPr>
          <w:rFonts w:hint="eastAsia"/>
          <w:b/>
          <w:bCs/>
          <w:color w:val="000000" w:themeColor="text1"/>
          <w:sz w:val="32"/>
          <w:szCs w:val="32"/>
          <w:lang w:eastAsia="zh-CN"/>
        </w:rPr>
        <w:t>德兴分公司</w:t>
      </w:r>
    </w:p>
    <w:p w14:paraId="18AEE598">
      <w:pPr>
        <w:spacing w:before="240"/>
        <w:ind w:firstLine="649"/>
        <w:jc w:val="center"/>
        <w:rPr>
          <w:rFonts w:cs="Times New Roman"/>
          <w:b/>
          <w:bCs/>
          <w:color w:val="000000" w:themeColor="text1"/>
          <w:sz w:val="32"/>
          <w:szCs w:val="32"/>
        </w:rPr>
      </w:pPr>
      <w:r>
        <w:rPr>
          <w:rFonts w:hint="eastAsia" w:cs="Times New Roman"/>
          <w:b/>
          <w:bCs/>
          <w:color w:val="000000" w:themeColor="text1"/>
          <w:sz w:val="32"/>
          <w:szCs w:val="32"/>
          <w:lang w:eastAsia="zh-CN"/>
        </w:rPr>
        <w:t>2024</w:t>
      </w:r>
      <w:r>
        <w:rPr>
          <w:rFonts w:cs="Times New Roman"/>
          <w:b/>
          <w:bCs/>
          <w:color w:val="000000" w:themeColor="text1"/>
          <w:sz w:val="32"/>
          <w:szCs w:val="32"/>
        </w:rPr>
        <w:t>年</w:t>
      </w:r>
      <w:r>
        <w:rPr>
          <w:rFonts w:hint="eastAsia" w:cs="Times New Roman"/>
          <w:b/>
          <w:bCs/>
          <w:color w:val="000000" w:themeColor="text1"/>
          <w:sz w:val="32"/>
          <w:szCs w:val="32"/>
          <w:lang w:val="en-US" w:eastAsia="zh-CN"/>
        </w:rPr>
        <w:t>7</w:t>
      </w:r>
      <w:r>
        <w:rPr>
          <w:rFonts w:cs="Times New Roman"/>
          <w:b/>
          <w:bCs/>
          <w:color w:val="000000" w:themeColor="text1"/>
          <w:sz w:val="32"/>
          <w:szCs w:val="32"/>
        </w:rPr>
        <w:t>月</w:t>
      </w:r>
    </w:p>
    <w:p w14:paraId="6B26FA21">
      <w:pPr>
        <w:spacing w:before="240"/>
        <w:ind w:firstLine="567"/>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p>
    <w:p w14:paraId="7FAB61EE">
      <w:pPr>
        <w:pStyle w:val="31"/>
        <w:ind w:firstLine="0" w:firstLineChars="0"/>
        <w:jc w:val="center"/>
        <w:rPr>
          <w:rFonts w:hint="eastAsia"/>
          <w:b/>
          <w:bCs/>
          <w:color w:val="000000" w:themeColor="text1"/>
          <w:sz w:val="36"/>
          <w:szCs w:val="36"/>
        </w:rPr>
      </w:pPr>
    </w:p>
    <w:p w14:paraId="18D43F2E">
      <w:pPr>
        <w:pStyle w:val="31"/>
        <w:ind w:firstLine="0" w:firstLineChars="0"/>
        <w:jc w:val="center"/>
        <w:rPr>
          <w:rFonts w:hint="eastAsia"/>
          <w:b/>
          <w:bCs/>
          <w:color w:val="000000" w:themeColor="text1"/>
          <w:sz w:val="36"/>
          <w:szCs w:val="36"/>
        </w:rPr>
      </w:pPr>
    </w:p>
    <w:p w14:paraId="3F83B49A">
      <w:pPr>
        <w:pStyle w:val="31"/>
        <w:ind w:firstLine="0" w:firstLineChars="0"/>
        <w:jc w:val="center"/>
        <w:rPr>
          <w:rFonts w:hint="eastAsia"/>
          <w:b/>
          <w:bCs/>
          <w:color w:val="000000" w:themeColor="text1"/>
          <w:sz w:val="36"/>
          <w:szCs w:val="36"/>
        </w:rPr>
      </w:pPr>
    </w:p>
    <w:p w14:paraId="6F48E8BC">
      <w:pPr>
        <w:pStyle w:val="31"/>
        <w:ind w:firstLine="0" w:firstLineChars="0"/>
        <w:jc w:val="center"/>
        <w:rPr>
          <w:rFonts w:hint="eastAsia"/>
          <w:b/>
          <w:bCs/>
          <w:color w:val="000000" w:themeColor="text1"/>
          <w:sz w:val="36"/>
          <w:szCs w:val="36"/>
        </w:rPr>
      </w:pPr>
    </w:p>
    <w:p w14:paraId="2E570455">
      <w:pPr>
        <w:pStyle w:val="31"/>
        <w:ind w:firstLine="0" w:firstLineChars="0"/>
        <w:jc w:val="center"/>
        <w:rPr>
          <w:rFonts w:hint="eastAsia"/>
          <w:b/>
          <w:bCs/>
          <w:color w:val="000000" w:themeColor="text1"/>
          <w:sz w:val="36"/>
          <w:szCs w:val="36"/>
        </w:rPr>
      </w:pPr>
    </w:p>
    <w:p w14:paraId="053D4BA1">
      <w:pPr>
        <w:pStyle w:val="31"/>
        <w:ind w:firstLine="0" w:firstLineChars="0"/>
        <w:jc w:val="center"/>
        <w:rPr>
          <w:rFonts w:hint="eastAsia"/>
          <w:b/>
          <w:bCs/>
          <w:color w:val="000000" w:themeColor="text1"/>
          <w:sz w:val="36"/>
          <w:szCs w:val="36"/>
        </w:rPr>
      </w:pPr>
    </w:p>
    <w:p w14:paraId="527E0975">
      <w:pPr>
        <w:pStyle w:val="31"/>
        <w:ind w:firstLine="0" w:firstLineChars="0"/>
        <w:jc w:val="center"/>
        <w:rPr>
          <w:rFonts w:hint="eastAsia"/>
          <w:b/>
          <w:bCs/>
          <w:color w:val="000000" w:themeColor="text1"/>
          <w:sz w:val="36"/>
          <w:szCs w:val="36"/>
        </w:rPr>
      </w:pPr>
    </w:p>
    <w:p w14:paraId="2C3E390C">
      <w:pPr>
        <w:pStyle w:val="31"/>
        <w:ind w:firstLine="0" w:firstLineChars="0"/>
        <w:jc w:val="center"/>
        <w:rPr>
          <w:rFonts w:hint="eastAsia"/>
          <w:b/>
          <w:bCs/>
          <w:color w:val="000000" w:themeColor="text1"/>
          <w:sz w:val="36"/>
          <w:szCs w:val="36"/>
        </w:rPr>
      </w:pPr>
    </w:p>
    <w:p w14:paraId="1820919C">
      <w:pPr>
        <w:pStyle w:val="31"/>
        <w:ind w:firstLine="0" w:firstLineChars="0"/>
        <w:jc w:val="center"/>
        <w:rPr>
          <w:rFonts w:hint="eastAsia"/>
          <w:b/>
          <w:bCs/>
          <w:color w:val="000000" w:themeColor="text1"/>
          <w:sz w:val="36"/>
          <w:szCs w:val="36"/>
        </w:rPr>
      </w:pPr>
    </w:p>
    <w:p w14:paraId="0D1E32F6">
      <w:pPr>
        <w:pStyle w:val="31"/>
        <w:ind w:firstLine="0" w:firstLineChars="0"/>
        <w:jc w:val="center"/>
        <w:rPr>
          <w:rFonts w:hint="eastAsia"/>
          <w:b/>
          <w:bCs/>
          <w:color w:val="000000" w:themeColor="text1"/>
          <w:sz w:val="36"/>
          <w:szCs w:val="36"/>
        </w:rPr>
      </w:pPr>
    </w:p>
    <w:p w14:paraId="6D0E4895">
      <w:pPr>
        <w:pStyle w:val="31"/>
        <w:ind w:firstLine="0" w:firstLineChars="0"/>
        <w:jc w:val="center"/>
        <w:rPr>
          <w:rFonts w:hint="eastAsia"/>
          <w:b/>
          <w:bCs/>
          <w:color w:val="000000" w:themeColor="text1"/>
          <w:sz w:val="36"/>
          <w:szCs w:val="36"/>
        </w:rPr>
      </w:pPr>
    </w:p>
    <w:p w14:paraId="0F8B30E4">
      <w:pPr>
        <w:pStyle w:val="31"/>
        <w:ind w:firstLine="0" w:firstLineChars="0"/>
        <w:jc w:val="center"/>
        <w:rPr>
          <w:rFonts w:hint="eastAsia"/>
          <w:b/>
          <w:bCs/>
          <w:color w:val="000000" w:themeColor="text1"/>
          <w:sz w:val="36"/>
          <w:szCs w:val="36"/>
        </w:rPr>
      </w:pPr>
    </w:p>
    <w:p w14:paraId="2480DB7A">
      <w:pPr>
        <w:pStyle w:val="31"/>
        <w:ind w:firstLine="0" w:firstLineChars="0"/>
        <w:jc w:val="center"/>
        <w:rPr>
          <w:rFonts w:hint="eastAsia"/>
          <w:b/>
          <w:bCs/>
          <w:color w:val="000000" w:themeColor="text1"/>
          <w:sz w:val="36"/>
          <w:szCs w:val="36"/>
        </w:rPr>
      </w:pPr>
    </w:p>
    <w:p w14:paraId="4A086E02">
      <w:pPr>
        <w:pStyle w:val="31"/>
        <w:ind w:firstLine="0" w:firstLineChars="0"/>
        <w:jc w:val="center"/>
        <w:rPr>
          <w:rFonts w:hint="eastAsia"/>
          <w:b/>
          <w:bCs/>
          <w:color w:val="000000" w:themeColor="text1"/>
          <w:sz w:val="36"/>
          <w:szCs w:val="36"/>
        </w:rPr>
      </w:pPr>
    </w:p>
    <w:p w14:paraId="28FE7007">
      <w:pPr>
        <w:pStyle w:val="31"/>
        <w:ind w:firstLine="0" w:firstLineChars="0"/>
        <w:jc w:val="center"/>
        <w:rPr>
          <w:rFonts w:hint="eastAsia"/>
          <w:b/>
          <w:bCs/>
          <w:color w:val="000000" w:themeColor="text1"/>
          <w:sz w:val="36"/>
          <w:szCs w:val="36"/>
        </w:rPr>
      </w:pPr>
    </w:p>
    <w:p w14:paraId="2E63623B">
      <w:pPr>
        <w:pStyle w:val="31"/>
        <w:ind w:firstLine="0" w:firstLineChars="0"/>
        <w:jc w:val="center"/>
        <w:rPr>
          <w:rFonts w:hint="eastAsia"/>
          <w:b/>
          <w:bCs/>
          <w:color w:val="000000" w:themeColor="text1"/>
          <w:sz w:val="36"/>
          <w:szCs w:val="36"/>
        </w:rPr>
      </w:pPr>
    </w:p>
    <w:p w14:paraId="5E867EBF">
      <w:pPr>
        <w:pStyle w:val="31"/>
        <w:ind w:firstLine="0" w:firstLineChars="0"/>
        <w:jc w:val="center"/>
        <w:rPr>
          <w:rFonts w:hint="eastAsia"/>
          <w:b/>
          <w:bCs/>
          <w:color w:val="000000" w:themeColor="text1"/>
          <w:sz w:val="36"/>
          <w:szCs w:val="36"/>
        </w:rPr>
      </w:pPr>
    </w:p>
    <w:p w14:paraId="56FB2367">
      <w:pPr>
        <w:pStyle w:val="31"/>
        <w:ind w:firstLine="0" w:firstLineChars="0"/>
        <w:jc w:val="center"/>
        <w:rPr>
          <w:rFonts w:hint="eastAsia"/>
          <w:b/>
          <w:bCs/>
          <w:color w:val="000000" w:themeColor="text1"/>
          <w:sz w:val="36"/>
          <w:szCs w:val="36"/>
        </w:rPr>
      </w:pPr>
    </w:p>
    <w:p w14:paraId="64E450A2">
      <w:pPr>
        <w:pStyle w:val="31"/>
        <w:ind w:firstLine="0" w:firstLineChars="0"/>
        <w:jc w:val="center"/>
        <w:rPr>
          <w:rFonts w:hint="eastAsia"/>
          <w:b/>
          <w:bCs/>
          <w:color w:val="000000" w:themeColor="text1"/>
          <w:sz w:val="36"/>
          <w:szCs w:val="36"/>
        </w:rPr>
      </w:pPr>
    </w:p>
    <w:p w14:paraId="07C68D44">
      <w:pPr>
        <w:pStyle w:val="31"/>
        <w:ind w:firstLine="0" w:firstLineChars="0"/>
        <w:jc w:val="center"/>
        <w:rPr>
          <w:rFonts w:hint="eastAsia"/>
          <w:b/>
          <w:bCs/>
          <w:color w:val="000000" w:themeColor="text1"/>
          <w:sz w:val="36"/>
          <w:szCs w:val="36"/>
        </w:rPr>
      </w:pPr>
    </w:p>
    <w:p w14:paraId="3C1FA11C">
      <w:pPr>
        <w:pStyle w:val="31"/>
        <w:ind w:firstLine="0" w:firstLineChars="0"/>
        <w:jc w:val="center"/>
        <w:rPr>
          <w:rFonts w:hint="eastAsia"/>
          <w:b/>
          <w:bCs/>
          <w:color w:val="000000" w:themeColor="text1"/>
          <w:sz w:val="36"/>
          <w:szCs w:val="36"/>
        </w:rPr>
      </w:pPr>
    </w:p>
    <w:p w14:paraId="4E323CC0">
      <w:pPr>
        <w:pStyle w:val="31"/>
        <w:ind w:firstLine="0" w:firstLineChars="0"/>
        <w:jc w:val="center"/>
        <w:rPr>
          <w:rFonts w:hint="eastAsia"/>
          <w:b/>
          <w:bCs/>
          <w:color w:val="000000" w:themeColor="text1"/>
          <w:sz w:val="36"/>
          <w:szCs w:val="36"/>
        </w:rPr>
      </w:pPr>
    </w:p>
    <w:p w14:paraId="2C9C6EED">
      <w:pPr>
        <w:pStyle w:val="31"/>
        <w:ind w:firstLine="0" w:firstLineChars="0"/>
        <w:jc w:val="center"/>
        <w:rPr>
          <w:rFonts w:hint="eastAsia"/>
          <w:b/>
          <w:bCs/>
          <w:color w:val="000000" w:themeColor="text1"/>
          <w:sz w:val="36"/>
          <w:szCs w:val="36"/>
        </w:rPr>
      </w:pPr>
    </w:p>
    <w:p w14:paraId="56EABD16">
      <w:pPr>
        <w:pStyle w:val="31"/>
        <w:ind w:firstLine="0" w:firstLineChars="0"/>
        <w:jc w:val="center"/>
        <w:rPr>
          <w:rFonts w:hint="eastAsia"/>
          <w:b/>
          <w:bCs/>
          <w:color w:val="000000" w:themeColor="text1"/>
          <w:sz w:val="36"/>
          <w:szCs w:val="36"/>
        </w:rPr>
      </w:pPr>
    </w:p>
    <w:p w14:paraId="28745E9C">
      <w:pPr>
        <w:pStyle w:val="31"/>
        <w:ind w:firstLine="0" w:firstLineChars="0"/>
        <w:jc w:val="center"/>
        <w:rPr>
          <w:rFonts w:hint="eastAsia"/>
          <w:b/>
          <w:bCs/>
          <w:color w:val="000000" w:themeColor="text1"/>
          <w:sz w:val="36"/>
          <w:szCs w:val="36"/>
        </w:rPr>
      </w:pPr>
    </w:p>
    <w:p w14:paraId="0FE54986">
      <w:pPr>
        <w:pStyle w:val="31"/>
        <w:ind w:firstLine="0" w:firstLineChars="0"/>
        <w:jc w:val="center"/>
        <w:rPr>
          <w:rFonts w:hint="eastAsia"/>
          <w:b/>
          <w:bCs/>
          <w:color w:val="000000" w:themeColor="text1"/>
          <w:sz w:val="36"/>
          <w:szCs w:val="36"/>
        </w:rPr>
      </w:pPr>
    </w:p>
    <w:p w14:paraId="722BDB83">
      <w:pPr>
        <w:pStyle w:val="31"/>
        <w:ind w:firstLine="0" w:firstLineChars="0"/>
        <w:jc w:val="center"/>
        <w:rPr>
          <w:b/>
          <w:bCs/>
          <w:color w:val="000000" w:themeColor="text1"/>
          <w:sz w:val="36"/>
          <w:szCs w:val="36"/>
        </w:rPr>
      </w:pPr>
      <w:r>
        <w:rPr>
          <w:rFonts w:hint="eastAsia"/>
          <w:b/>
          <w:bCs/>
          <w:color w:val="000000" w:themeColor="text1"/>
          <w:sz w:val="36"/>
          <w:szCs w:val="36"/>
        </w:rPr>
        <w:t>发布公告</w:t>
      </w:r>
    </w:p>
    <w:p w14:paraId="79C9DE5C">
      <w:pPr>
        <w:pStyle w:val="31"/>
        <w:rPr>
          <w:color w:val="000000" w:themeColor="text1"/>
        </w:rPr>
      </w:pPr>
    </w:p>
    <w:p w14:paraId="484EB316">
      <w:pPr>
        <w:pStyle w:val="31"/>
        <w:rPr>
          <w:color w:val="000000" w:themeColor="text1"/>
        </w:rPr>
      </w:pPr>
    </w:p>
    <w:p w14:paraId="74737BC7">
      <w:pPr>
        <w:pStyle w:val="31"/>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德兴市</w:t>
      </w:r>
      <w:r>
        <w:rPr>
          <w:rFonts w:hint="eastAsia"/>
          <w:color w:val="000000" w:themeColor="text1"/>
          <w:sz w:val="28"/>
          <w:szCs w:val="28"/>
        </w:rPr>
        <w:t>污水处理厂突发环境事件应急体系，确保污水厂在发生突发环境事件时，各项应急工作能够快速启动，高效有序，避免和最大限度地减轻突发环境事件对环境造成的危害，结合污水厂实际情况，制定了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德兴市</w:t>
      </w:r>
      <w:r>
        <w:rPr>
          <w:rFonts w:hint="eastAsia"/>
          <w:color w:val="000000" w:themeColor="text1"/>
          <w:sz w:val="28"/>
          <w:szCs w:val="28"/>
        </w:rPr>
        <w:t>污水处理厂《突发环境事件应急预案》。</w:t>
      </w:r>
    </w:p>
    <w:p w14:paraId="29F7407A">
      <w:pPr>
        <w:pStyle w:val="31"/>
        <w:ind w:firstLine="560"/>
        <w:rPr>
          <w:color w:val="000000" w:themeColor="text1"/>
        </w:rPr>
      </w:pPr>
      <w:r>
        <w:rPr>
          <w:rFonts w:hint="eastAsia"/>
          <w:color w:val="000000" w:themeColor="text1"/>
          <w:sz w:val="28"/>
          <w:szCs w:val="28"/>
        </w:rPr>
        <w:t>《突发环境事件应急预案》现批准发布，自发布之日起实施。</w:t>
      </w:r>
    </w:p>
    <w:p w14:paraId="72C8FF94">
      <w:pPr>
        <w:pStyle w:val="31"/>
        <w:rPr>
          <w:color w:val="000000" w:themeColor="text1"/>
        </w:rPr>
      </w:pPr>
    </w:p>
    <w:p w14:paraId="151EAB19">
      <w:pPr>
        <w:pStyle w:val="31"/>
        <w:rPr>
          <w:color w:val="000000" w:themeColor="text1"/>
        </w:rPr>
      </w:pPr>
    </w:p>
    <w:p w14:paraId="7FBE9A9B">
      <w:pPr>
        <w:pStyle w:val="31"/>
        <w:ind w:firstLine="560"/>
        <w:rPr>
          <w:color w:val="000000" w:themeColor="text1"/>
          <w:sz w:val="28"/>
          <w:szCs w:val="28"/>
        </w:rPr>
      </w:pPr>
      <w:r>
        <w:rPr>
          <w:rFonts w:hint="eastAsia"/>
          <w:color w:val="000000" w:themeColor="text1"/>
          <w:sz w:val="28"/>
          <w:szCs w:val="28"/>
        </w:rPr>
        <w:t>批准人：</w:t>
      </w:r>
    </w:p>
    <w:p w14:paraId="2FAA6A85">
      <w:pPr>
        <w:pStyle w:val="31"/>
        <w:ind w:firstLine="5600" w:firstLineChars="2000"/>
        <w:rPr>
          <w:color w:val="000000" w:themeColor="text1"/>
          <w:sz w:val="28"/>
          <w:szCs w:val="28"/>
        </w:rPr>
      </w:pPr>
      <w:r>
        <w:rPr>
          <w:rFonts w:hint="eastAsia"/>
          <w:color w:val="000000" w:themeColor="text1"/>
          <w:sz w:val="28"/>
          <w:szCs w:val="28"/>
        </w:rPr>
        <w:t>年    月    日</w:t>
      </w:r>
    </w:p>
    <w:p w14:paraId="4F72F707">
      <w:pPr>
        <w:topLinePunct/>
        <w:spacing w:line="500" w:lineRule="exact"/>
        <w:ind w:right="560"/>
        <w:jc w:val="right"/>
        <w:rPr>
          <w:rFonts w:hAnsi="宋体"/>
          <w:bCs/>
          <w:snapToGrid w:val="0"/>
          <w:color w:val="000000" w:themeColor="text1"/>
          <w:kern w:val="0"/>
          <w:szCs w:val="25"/>
        </w:rPr>
      </w:pPr>
    </w:p>
    <w:p w14:paraId="3EB69D2B">
      <w:pPr>
        <w:pStyle w:val="30"/>
        <w:rPr>
          <w:rFonts w:hAnsi="宋体"/>
          <w:bCs/>
          <w:snapToGrid w:val="0"/>
          <w:color w:val="000000" w:themeColor="text1"/>
          <w:kern w:val="0"/>
          <w:szCs w:val="25"/>
        </w:rPr>
      </w:pPr>
    </w:p>
    <w:p w14:paraId="0B80AAA5">
      <w:pPr>
        <w:pStyle w:val="30"/>
        <w:rPr>
          <w:rFonts w:hAnsi="宋体"/>
          <w:bCs/>
          <w:snapToGrid w:val="0"/>
          <w:color w:val="000000" w:themeColor="text1"/>
          <w:kern w:val="0"/>
          <w:szCs w:val="25"/>
        </w:rPr>
      </w:pPr>
    </w:p>
    <w:p w14:paraId="2B04C6B3">
      <w:pPr>
        <w:pStyle w:val="30"/>
        <w:rPr>
          <w:rFonts w:hAnsi="宋体"/>
          <w:bCs/>
          <w:snapToGrid w:val="0"/>
          <w:color w:val="000000" w:themeColor="text1"/>
          <w:kern w:val="0"/>
          <w:szCs w:val="25"/>
        </w:rPr>
      </w:pPr>
    </w:p>
    <w:p w14:paraId="0C5E7273">
      <w:pPr>
        <w:pStyle w:val="30"/>
        <w:rPr>
          <w:rFonts w:hAnsi="宋体"/>
          <w:bCs/>
          <w:snapToGrid w:val="0"/>
          <w:color w:val="000000" w:themeColor="text1"/>
          <w:kern w:val="0"/>
          <w:szCs w:val="25"/>
        </w:rPr>
      </w:pPr>
    </w:p>
    <w:p w14:paraId="1150DFBE">
      <w:pPr>
        <w:pStyle w:val="30"/>
        <w:rPr>
          <w:rFonts w:hAnsi="宋体"/>
          <w:bCs/>
          <w:snapToGrid w:val="0"/>
          <w:color w:val="000000" w:themeColor="text1"/>
          <w:kern w:val="0"/>
          <w:szCs w:val="25"/>
        </w:rPr>
      </w:pPr>
    </w:p>
    <w:p w14:paraId="2DC1B003">
      <w:pPr>
        <w:pStyle w:val="30"/>
        <w:rPr>
          <w:rFonts w:hAnsi="宋体"/>
          <w:bCs/>
          <w:snapToGrid w:val="0"/>
          <w:color w:val="000000" w:themeColor="text1"/>
          <w:kern w:val="0"/>
          <w:szCs w:val="25"/>
        </w:rPr>
      </w:pPr>
    </w:p>
    <w:p w14:paraId="29B58C4B">
      <w:pPr>
        <w:pStyle w:val="30"/>
        <w:rPr>
          <w:rFonts w:hAnsi="宋体"/>
          <w:bCs/>
          <w:snapToGrid w:val="0"/>
          <w:color w:val="000000" w:themeColor="text1"/>
          <w:kern w:val="0"/>
          <w:szCs w:val="25"/>
        </w:rPr>
      </w:pPr>
    </w:p>
    <w:p w14:paraId="357DD543">
      <w:pPr>
        <w:pStyle w:val="30"/>
        <w:rPr>
          <w:rFonts w:hAnsi="宋体"/>
          <w:bCs/>
          <w:snapToGrid w:val="0"/>
          <w:color w:val="000000" w:themeColor="text1"/>
          <w:kern w:val="0"/>
          <w:szCs w:val="25"/>
        </w:rPr>
      </w:pPr>
    </w:p>
    <w:p w14:paraId="25A26C14">
      <w:pPr>
        <w:pStyle w:val="30"/>
        <w:rPr>
          <w:rFonts w:hAnsi="宋体"/>
          <w:bCs/>
          <w:snapToGrid w:val="0"/>
          <w:color w:val="000000" w:themeColor="text1"/>
          <w:kern w:val="0"/>
          <w:szCs w:val="25"/>
        </w:rPr>
      </w:pPr>
    </w:p>
    <w:p w14:paraId="0635F551">
      <w:pPr>
        <w:pStyle w:val="31"/>
        <w:ind w:firstLine="580"/>
        <w:rPr>
          <w:color w:val="000000" w:themeColor="text1"/>
        </w:rPr>
      </w:pPr>
      <w:r>
        <w:rPr>
          <w:rFonts w:ascii="黑体" w:eastAsia="黑体"/>
          <w:bCs/>
          <w:color w:val="000000" w:themeColor="text1"/>
          <w:sz w:val="29"/>
          <w:szCs w:val="29"/>
        </w:rPr>
        <w:br w:type="page"/>
      </w:r>
    </w:p>
    <w:p w14:paraId="69F7345F">
      <w:pPr>
        <w:pStyle w:val="31"/>
        <w:ind w:firstLine="0" w:firstLineChars="0"/>
        <w:jc w:val="center"/>
        <w:rPr>
          <w:rFonts w:hint="eastAsia"/>
          <w:b/>
          <w:bCs/>
          <w:color w:val="000000" w:themeColor="text1"/>
          <w:sz w:val="36"/>
          <w:szCs w:val="36"/>
        </w:rPr>
      </w:pPr>
    </w:p>
    <w:p w14:paraId="630E47A5">
      <w:pPr>
        <w:pStyle w:val="31"/>
        <w:ind w:firstLine="0" w:firstLineChars="0"/>
        <w:jc w:val="center"/>
        <w:rPr>
          <w:rFonts w:hint="eastAsia"/>
          <w:b/>
          <w:bCs/>
          <w:color w:val="000000" w:themeColor="text1"/>
          <w:sz w:val="36"/>
          <w:szCs w:val="36"/>
        </w:rPr>
      </w:pPr>
    </w:p>
    <w:p w14:paraId="1A787EB7">
      <w:pPr>
        <w:pStyle w:val="31"/>
        <w:ind w:firstLine="0" w:firstLineChars="0"/>
        <w:jc w:val="center"/>
        <w:rPr>
          <w:rFonts w:hint="eastAsia"/>
          <w:b/>
          <w:bCs/>
          <w:color w:val="000000" w:themeColor="text1"/>
          <w:sz w:val="36"/>
          <w:szCs w:val="36"/>
        </w:rPr>
      </w:pPr>
    </w:p>
    <w:p w14:paraId="2F7FF76C">
      <w:pPr>
        <w:pStyle w:val="31"/>
        <w:ind w:firstLine="0" w:firstLineChars="0"/>
        <w:jc w:val="center"/>
        <w:rPr>
          <w:rFonts w:hint="eastAsia"/>
          <w:b/>
          <w:bCs/>
          <w:color w:val="000000" w:themeColor="text1"/>
          <w:sz w:val="36"/>
          <w:szCs w:val="36"/>
        </w:rPr>
      </w:pPr>
    </w:p>
    <w:p w14:paraId="58D8E2CF">
      <w:pPr>
        <w:pStyle w:val="31"/>
        <w:ind w:firstLine="0" w:firstLineChars="0"/>
        <w:jc w:val="center"/>
        <w:rPr>
          <w:rFonts w:hint="eastAsia"/>
          <w:b/>
          <w:bCs/>
          <w:color w:val="000000" w:themeColor="text1"/>
          <w:sz w:val="36"/>
          <w:szCs w:val="36"/>
        </w:rPr>
      </w:pPr>
    </w:p>
    <w:p w14:paraId="60DBC3D9">
      <w:pPr>
        <w:pStyle w:val="31"/>
        <w:ind w:firstLine="0" w:firstLineChars="0"/>
        <w:jc w:val="center"/>
        <w:rPr>
          <w:rFonts w:hint="eastAsia"/>
          <w:b/>
          <w:bCs/>
          <w:color w:val="000000" w:themeColor="text1"/>
          <w:sz w:val="36"/>
          <w:szCs w:val="36"/>
        </w:rPr>
      </w:pPr>
    </w:p>
    <w:p w14:paraId="4F956EC8">
      <w:pPr>
        <w:pStyle w:val="31"/>
        <w:ind w:firstLine="0" w:firstLineChars="0"/>
        <w:jc w:val="center"/>
        <w:rPr>
          <w:rFonts w:hint="eastAsia"/>
          <w:b/>
          <w:bCs/>
          <w:color w:val="000000" w:themeColor="text1"/>
          <w:sz w:val="36"/>
          <w:szCs w:val="36"/>
        </w:rPr>
      </w:pPr>
    </w:p>
    <w:p w14:paraId="139BD368">
      <w:pPr>
        <w:pStyle w:val="31"/>
        <w:ind w:firstLine="0" w:firstLineChars="0"/>
        <w:jc w:val="center"/>
        <w:rPr>
          <w:rFonts w:hint="eastAsia"/>
          <w:b/>
          <w:bCs/>
          <w:color w:val="000000" w:themeColor="text1"/>
          <w:sz w:val="36"/>
          <w:szCs w:val="36"/>
        </w:rPr>
      </w:pPr>
    </w:p>
    <w:p w14:paraId="08391DB4">
      <w:pPr>
        <w:pStyle w:val="31"/>
        <w:ind w:firstLine="0" w:firstLineChars="0"/>
        <w:jc w:val="center"/>
        <w:rPr>
          <w:rFonts w:hint="eastAsia"/>
          <w:b/>
          <w:bCs/>
          <w:color w:val="000000" w:themeColor="text1"/>
          <w:sz w:val="36"/>
          <w:szCs w:val="36"/>
        </w:rPr>
      </w:pPr>
    </w:p>
    <w:p w14:paraId="496DEE2A">
      <w:pPr>
        <w:pStyle w:val="31"/>
        <w:ind w:firstLine="0" w:firstLineChars="0"/>
        <w:jc w:val="center"/>
        <w:rPr>
          <w:rFonts w:hint="eastAsia"/>
          <w:b/>
          <w:bCs/>
          <w:color w:val="000000" w:themeColor="text1"/>
          <w:sz w:val="36"/>
          <w:szCs w:val="36"/>
        </w:rPr>
      </w:pPr>
    </w:p>
    <w:p w14:paraId="11BD5E78">
      <w:pPr>
        <w:pStyle w:val="31"/>
        <w:ind w:firstLine="0" w:firstLineChars="0"/>
        <w:jc w:val="center"/>
        <w:rPr>
          <w:rFonts w:hint="eastAsia"/>
          <w:b/>
          <w:bCs/>
          <w:color w:val="000000" w:themeColor="text1"/>
          <w:sz w:val="36"/>
          <w:szCs w:val="36"/>
        </w:rPr>
      </w:pPr>
    </w:p>
    <w:p w14:paraId="7DAEC0D8">
      <w:pPr>
        <w:pStyle w:val="31"/>
        <w:ind w:firstLine="0" w:firstLineChars="0"/>
        <w:jc w:val="center"/>
        <w:rPr>
          <w:rFonts w:hint="eastAsia"/>
          <w:b/>
          <w:bCs/>
          <w:color w:val="000000" w:themeColor="text1"/>
          <w:sz w:val="36"/>
          <w:szCs w:val="36"/>
        </w:rPr>
      </w:pPr>
    </w:p>
    <w:p w14:paraId="6FAFBA4F">
      <w:pPr>
        <w:pStyle w:val="31"/>
        <w:ind w:firstLine="0" w:firstLineChars="0"/>
        <w:jc w:val="center"/>
        <w:rPr>
          <w:rFonts w:hint="eastAsia"/>
          <w:b/>
          <w:bCs/>
          <w:color w:val="000000" w:themeColor="text1"/>
          <w:sz w:val="36"/>
          <w:szCs w:val="36"/>
        </w:rPr>
      </w:pPr>
    </w:p>
    <w:p w14:paraId="5D70B62A">
      <w:pPr>
        <w:pStyle w:val="31"/>
        <w:ind w:firstLine="0" w:firstLineChars="0"/>
        <w:jc w:val="center"/>
        <w:rPr>
          <w:rFonts w:hint="eastAsia"/>
          <w:b/>
          <w:bCs/>
          <w:color w:val="000000" w:themeColor="text1"/>
          <w:sz w:val="36"/>
          <w:szCs w:val="36"/>
        </w:rPr>
      </w:pPr>
    </w:p>
    <w:p w14:paraId="6B0BBC2D">
      <w:pPr>
        <w:pStyle w:val="31"/>
        <w:ind w:firstLine="0" w:firstLineChars="0"/>
        <w:jc w:val="center"/>
        <w:rPr>
          <w:rFonts w:hint="eastAsia"/>
          <w:b/>
          <w:bCs/>
          <w:color w:val="000000" w:themeColor="text1"/>
          <w:sz w:val="36"/>
          <w:szCs w:val="36"/>
        </w:rPr>
      </w:pPr>
    </w:p>
    <w:p w14:paraId="2C1DFBE6">
      <w:pPr>
        <w:pStyle w:val="31"/>
        <w:ind w:firstLine="0" w:firstLineChars="0"/>
        <w:jc w:val="center"/>
        <w:rPr>
          <w:rFonts w:hint="eastAsia"/>
          <w:b/>
          <w:bCs/>
          <w:color w:val="000000" w:themeColor="text1"/>
          <w:sz w:val="36"/>
          <w:szCs w:val="36"/>
        </w:rPr>
      </w:pPr>
    </w:p>
    <w:p w14:paraId="398B3667">
      <w:pPr>
        <w:pStyle w:val="31"/>
        <w:ind w:firstLine="0" w:firstLineChars="0"/>
        <w:jc w:val="center"/>
        <w:rPr>
          <w:rFonts w:hint="eastAsia"/>
          <w:b/>
          <w:bCs/>
          <w:color w:val="000000" w:themeColor="text1"/>
          <w:sz w:val="36"/>
          <w:szCs w:val="36"/>
        </w:rPr>
      </w:pPr>
    </w:p>
    <w:p w14:paraId="1B877355">
      <w:pPr>
        <w:pStyle w:val="31"/>
        <w:ind w:firstLine="0" w:firstLineChars="0"/>
        <w:jc w:val="center"/>
        <w:rPr>
          <w:rFonts w:hint="eastAsia"/>
          <w:b/>
          <w:bCs/>
          <w:color w:val="000000" w:themeColor="text1"/>
          <w:sz w:val="36"/>
          <w:szCs w:val="36"/>
        </w:rPr>
      </w:pPr>
    </w:p>
    <w:p w14:paraId="161FFF26">
      <w:pPr>
        <w:pStyle w:val="31"/>
        <w:ind w:firstLine="0" w:firstLineChars="0"/>
        <w:jc w:val="center"/>
        <w:rPr>
          <w:rFonts w:hint="eastAsia"/>
          <w:b/>
          <w:bCs/>
          <w:color w:val="000000" w:themeColor="text1"/>
          <w:sz w:val="36"/>
          <w:szCs w:val="36"/>
        </w:rPr>
      </w:pPr>
    </w:p>
    <w:p w14:paraId="7F5A9061">
      <w:pPr>
        <w:pStyle w:val="31"/>
        <w:ind w:firstLine="0" w:firstLineChars="0"/>
        <w:jc w:val="center"/>
        <w:rPr>
          <w:rFonts w:hint="eastAsia"/>
          <w:b/>
          <w:bCs/>
          <w:color w:val="000000" w:themeColor="text1"/>
          <w:sz w:val="36"/>
          <w:szCs w:val="36"/>
        </w:rPr>
      </w:pPr>
    </w:p>
    <w:p w14:paraId="18BAF334">
      <w:pPr>
        <w:pStyle w:val="31"/>
        <w:ind w:firstLine="0" w:firstLineChars="0"/>
        <w:jc w:val="center"/>
        <w:rPr>
          <w:rFonts w:hint="eastAsia"/>
          <w:b/>
          <w:bCs/>
          <w:color w:val="000000" w:themeColor="text1"/>
          <w:sz w:val="36"/>
          <w:szCs w:val="36"/>
        </w:rPr>
      </w:pPr>
    </w:p>
    <w:p w14:paraId="49276F47">
      <w:pPr>
        <w:pStyle w:val="31"/>
        <w:ind w:firstLine="0" w:firstLineChars="0"/>
        <w:jc w:val="center"/>
        <w:rPr>
          <w:rFonts w:hint="eastAsia"/>
          <w:b/>
          <w:bCs/>
          <w:color w:val="000000" w:themeColor="text1"/>
          <w:sz w:val="36"/>
          <w:szCs w:val="36"/>
        </w:rPr>
      </w:pPr>
    </w:p>
    <w:p w14:paraId="4D05E112">
      <w:pPr>
        <w:pStyle w:val="31"/>
        <w:ind w:firstLine="0" w:firstLineChars="0"/>
        <w:jc w:val="center"/>
        <w:rPr>
          <w:rFonts w:hint="eastAsia"/>
          <w:b/>
          <w:bCs/>
          <w:color w:val="000000" w:themeColor="text1"/>
          <w:sz w:val="36"/>
          <w:szCs w:val="36"/>
        </w:rPr>
      </w:pPr>
    </w:p>
    <w:p w14:paraId="068B400B">
      <w:pPr>
        <w:pStyle w:val="31"/>
        <w:ind w:firstLine="0" w:firstLineChars="0"/>
        <w:jc w:val="center"/>
        <w:rPr>
          <w:rFonts w:hint="eastAsia"/>
          <w:b/>
          <w:bCs/>
          <w:color w:val="000000" w:themeColor="text1"/>
          <w:sz w:val="36"/>
          <w:szCs w:val="36"/>
        </w:rPr>
      </w:pPr>
    </w:p>
    <w:p w14:paraId="284E83C1">
      <w:pPr>
        <w:ind w:firstLine="328" w:firstLineChars="68"/>
        <w:jc w:val="center"/>
        <w:rPr>
          <w:rFonts w:ascii="宋体" w:hAnsi="宋体" w:cs="宋体"/>
          <w:b/>
          <w:bCs/>
          <w:color w:val="auto"/>
          <w:sz w:val="48"/>
          <w:szCs w:val="48"/>
        </w:rPr>
      </w:pPr>
    </w:p>
    <w:p w14:paraId="0ED2F8DC">
      <w:pPr>
        <w:ind w:firstLine="328" w:firstLineChars="68"/>
        <w:jc w:val="center"/>
        <w:rPr>
          <w:rFonts w:ascii="宋体" w:hAnsi="宋体" w:cs="宋体"/>
          <w:b/>
          <w:bCs/>
          <w:color w:val="auto"/>
          <w:sz w:val="48"/>
          <w:szCs w:val="48"/>
        </w:rPr>
      </w:pPr>
    </w:p>
    <w:p w14:paraId="5E78C33E">
      <w:pPr>
        <w:ind w:firstLine="328" w:firstLineChars="68"/>
        <w:jc w:val="center"/>
        <w:rPr>
          <w:rFonts w:ascii="宋体" w:hAnsi="宋体" w:cs="宋体"/>
          <w:b/>
          <w:bCs/>
          <w:color w:val="auto"/>
          <w:sz w:val="48"/>
          <w:szCs w:val="48"/>
        </w:rPr>
      </w:pPr>
    </w:p>
    <w:p w14:paraId="7AC8A84D">
      <w:pPr>
        <w:ind w:firstLine="328" w:firstLineChars="68"/>
        <w:jc w:val="center"/>
        <w:rPr>
          <w:rFonts w:ascii="宋体" w:hAnsi="宋体" w:cs="宋体"/>
          <w:b/>
          <w:bCs/>
          <w:color w:val="auto"/>
          <w:sz w:val="48"/>
          <w:szCs w:val="48"/>
        </w:rPr>
      </w:pPr>
    </w:p>
    <w:p w14:paraId="688AE1F2">
      <w:pPr>
        <w:ind w:firstLine="328" w:firstLineChars="68"/>
        <w:jc w:val="center"/>
        <w:rPr>
          <w:rFonts w:ascii="宋体" w:hAnsi="宋体" w:cs="宋体"/>
          <w:b/>
          <w:bCs/>
          <w:color w:val="auto"/>
          <w:spacing w:val="20"/>
          <w:sz w:val="48"/>
          <w:szCs w:val="48"/>
        </w:rPr>
      </w:pPr>
      <w:r>
        <w:rPr>
          <w:rFonts w:hint="eastAsia" w:ascii="宋体" w:hAnsi="宋体" w:cs="宋体"/>
          <w:b/>
          <w:bCs/>
          <w:color w:val="auto"/>
          <w:sz w:val="48"/>
          <w:szCs w:val="48"/>
          <w:lang w:eastAsia="zh-CN"/>
        </w:rPr>
        <w:t>一、德兴市</w:t>
      </w:r>
      <w:r>
        <w:rPr>
          <w:rFonts w:hint="eastAsia" w:ascii="宋体" w:hAnsi="宋体" w:cs="宋体"/>
          <w:b/>
          <w:bCs/>
          <w:color w:val="auto"/>
          <w:sz w:val="48"/>
          <w:szCs w:val="48"/>
        </w:rPr>
        <w:t>污水处理厂突发环境</w:t>
      </w:r>
      <w:r>
        <w:rPr>
          <w:rFonts w:hint="eastAsia" w:ascii="宋体" w:hAnsi="宋体" w:cs="宋体"/>
          <w:b/>
          <w:bCs/>
          <w:color w:val="auto"/>
          <w:spacing w:val="20"/>
          <w:sz w:val="48"/>
          <w:szCs w:val="48"/>
        </w:rPr>
        <w:t>事件</w:t>
      </w:r>
    </w:p>
    <w:p w14:paraId="167C0D7C">
      <w:pPr>
        <w:ind w:firstLine="355" w:firstLineChars="68"/>
        <w:jc w:val="center"/>
        <w:rPr>
          <w:rFonts w:ascii="宋体" w:hAnsi="宋体" w:cs="宋体"/>
          <w:b/>
          <w:bCs/>
          <w:color w:val="auto"/>
          <w:sz w:val="48"/>
          <w:szCs w:val="48"/>
        </w:rPr>
      </w:pPr>
      <w:r>
        <w:rPr>
          <w:rFonts w:hint="eastAsia" w:ascii="宋体" w:hAnsi="宋体" w:cs="宋体"/>
          <w:b/>
          <w:bCs/>
          <w:color w:val="auto"/>
          <w:spacing w:val="20"/>
          <w:sz w:val="48"/>
          <w:szCs w:val="48"/>
        </w:rPr>
        <w:t>应急预案编制说明</w:t>
      </w:r>
    </w:p>
    <w:p w14:paraId="51886C5C">
      <w:pPr>
        <w:ind w:firstLine="640"/>
        <w:jc w:val="center"/>
        <w:rPr>
          <w:rFonts w:ascii="黑体" w:hAnsi="黑体" w:eastAsia="黑体"/>
          <w:color w:val="auto"/>
          <w:sz w:val="32"/>
          <w:szCs w:val="32"/>
        </w:rPr>
      </w:pPr>
    </w:p>
    <w:p w14:paraId="6161F2D2">
      <w:pPr>
        <w:ind w:firstLine="640"/>
        <w:jc w:val="center"/>
        <w:rPr>
          <w:rFonts w:ascii="黑体" w:hAnsi="黑体" w:eastAsia="黑体"/>
          <w:color w:val="auto"/>
          <w:sz w:val="32"/>
          <w:szCs w:val="32"/>
        </w:rPr>
      </w:pPr>
    </w:p>
    <w:p w14:paraId="118F5D68">
      <w:pPr>
        <w:ind w:firstLine="640"/>
        <w:jc w:val="center"/>
        <w:rPr>
          <w:rFonts w:ascii="黑体" w:hAnsi="黑体" w:eastAsia="黑体"/>
          <w:color w:val="auto"/>
          <w:sz w:val="32"/>
          <w:szCs w:val="32"/>
        </w:rPr>
      </w:pPr>
    </w:p>
    <w:p w14:paraId="4A551EFE">
      <w:pPr>
        <w:ind w:firstLine="640"/>
        <w:jc w:val="center"/>
        <w:rPr>
          <w:rFonts w:ascii="黑体" w:hAnsi="黑体" w:eastAsia="黑体"/>
          <w:color w:val="auto"/>
          <w:sz w:val="32"/>
          <w:szCs w:val="32"/>
        </w:rPr>
      </w:pPr>
    </w:p>
    <w:p w14:paraId="7AB14DE3">
      <w:pPr>
        <w:ind w:firstLine="640"/>
        <w:jc w:val="center"/>
        <w:rPr>
          <w:rFonts w:ascii="黑体" w:hAnsi="黑体" w:eastAsia="黑体"/>
          <w:color w:val="auto"/>
          <w:sz w:val="32"/>
          <w:szCs w:val="32"/>
        </w:rPr>
      </w:pPr>
    </w:p>
    <w:p w14:paraId="157D83A0">
      <w:pPr>
        <w:ind w:firstLine="640"/>
        <w:jc w:val="center"/>
        <w:rPr>
          <w:rFonts w:ascii="黑体" w:hAnsi="黑体" w:eastAsia="黑体"/>
          <w:color w:val="auto"/>
          <w:sz w:val="32"/>
          <w:szCs w:val="32"/>
        </w:rPr>
      </w:pPr>
    </w:p>
    <w:p w14:paraId="05992275">
      <w:pPr>
        <w:ind w:firstLine="640"/>
        <w:jc w:val="center"/>
        <w:rPr>
          <w:rFonts w:ascii="黑体" w:hAnsi="黑体" w:eastAsia="黑体"/>
          <w:color w:val="auto"/>
          <w:sz w:val="32"/>
          <w:szCs w:val="32"/>
        </w:rPr>
      </w:pPr>
    </w:p>
    <w:p w14:paraId="7E6CC4D9">
      <w:pPr>
        <w:ind w:firstLine="640"/>
        <w:jc w:val="center"/>
        <w:rPr>
          <w:rFonts w:ascii="黑体" w:hAnsi="黑体" w:eastAsia="黑体"/>
          <w:color w:val="auto"/>
          <w:sz w:val="32"/>
          <w:szCs w:val="32"/>
        </w:rPr>
      </w:pPr>
    </w:p>
    <w:p w14:paraId="2BB721DC">
      <w:pPr>
        <w:ind w:firstLine="640"/>
        <w:jc w:val="center"/>
        <w:rPr>
          <w:rFonts w:ascii="黑体" w:hAnsi="黑体" w:eastAsia="黑体"/>
          <w:color w:val="auto"/>
          <w:sz w:val="32"/>
          <w:szCs w:val="32"/>
        </w:rPr>
      </w:pPr>
    </w:p>
    <w:p w14:paraId="073BFDE9">
      <w:pPr>
        <w:ind w:firstLine="640"/>
        <w:jc w:val="center"/>
        <w:rPr>
          <w:rFonts w:ascii="黑体" w:hAnsi="黑体" w:eastAsia="黑体"/>
          <w:color w:val="auto"/>
          <w:sz w:val="32"/>
          <w:szCs w:val="32"/>
        </w:rPr>
      </w:pPr>
    </w:p>
    <w:p w14:paraId="0CFB6CCB">
      <w:pPr>
        <w:ind w:firstLine="640"/>
        <w:jc w:val="center"/>
        <w:rPr>
          <w:rFonts w:ascii="黑体" w:hAnsi="黑体" w:eastAsia="黑体"/>
          <w:color w:val="auto"/>
          <w:sz w:val="32"/>
          <w:szCs w:val="32"/>
        </w:rPr>
      </w:pPr>
    </w:p>
    <w:p w14:paraId="708708B8">
      <w:pPr>
        <w:ind w:firstLine="0" w:firstLineChars="0"/>
        <w:rPr>
          <w:rFonts w:ascii="黑体" w:hAnsi="黑体" w:eastAsia="黑体"/>
          <w:color w:val="auto"/>
          <w:sz w:val="32"/>
          <w:szCs w:val="32"/>
        </w:rPr>
      </w:pPr>
    </w:p>
    <w:p w14:paraId="0BFDADC7">
      <w:pPr>
        <w:rPr>
          <w:color w:val="auto"/>
        </w:rPr>
      </w:pPr>
    </w:p>
    <w:p w14:paraId="0099616D">
      <w:pPr>
        <w:pStyle w:val="31"/>
        <w:rPr>
          <w:color w:val="auto"/>
        </w:rPr>
      </w:pPr>
    </w:p>
    <w:p w14:paraId="54C080F0">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0C80F82">
      <w:pPr>
        <w:pStyle w:val="31"/>
        <w:ind w:firstLine="0" w:firstLineChars="0"/>
        <w:jc w:val="center"/>
        <w:rPr>
          <w:b/>
          <w:bCs/>
          <w:color w:val="auto"/>
          <w:sz w:val="36"/>
          <w:szCs w:val="36"/>
        </w:rPr>
      </w:pPr>
      <w:r>
        <w:rPr>
          <w:rFonts w:hint="eastAsia"/>
          <w:b/>
          <w:bCs/>
          <w:color w:val="auto"/>
          <w:sz w:val="36"/>
          <w:szCs w:val="36"/>
        </w:rPr>
        <w:t>目  录</w:t>
      </w:r>
    </w:p>
    <w:p w14:paraId="5F480BFA">
      <w:pPr>
        <w:pStyle w:val="13"/>
        <w:tabs>
          <w:tab w:val="right" w:leader="dot" w:pos="8306"/>
        </w:tabs>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"_Toc28675" </w:instrText>
      </w:r>
      <w:r>
        <w:rPr>
          <w:color w:val="auto"/>
        </w:rPr>
        <w:fldChar w:fldCharType="separate"/>
      </w:r>
      <w:r>
        <w:rPr>
          <w:rFonts w:hint="eastAsia"/>
          <w:color w:val="auto"/>
        </w:rPr>
        <w:t>1任务来源</w:t>
      </w:r>
      <w:r>
        <w:rPr>
          <w:color w:val="auto"/>
        </w:rPr>
        <w:tab/>
      </w:r>
      <w:r>
        <w:rPr>
          <w:color w:val="auto"/>
        </w:rPr>
        <w:fldChar w:fldCharType="begin"/>
      </w:r>
      <w:r>
        <w:rPr>
          <w:color w:val="auto"/>
        </w:rPr>
        <w:instrText xml:space="preserve"> PAGEREF _Toc28675 </w:instrText>
      </w:r>
      <w:r>
        <w:rPr>
          <w:color w:val="auto"/>
        </w:rPr>
        <w:fldChar w:fldCharType="separate"/>
      </w:r>
      <w:r>
        <w:rPr>
          <w:color w:val="auto"/>
        </w:rPr>
        <w:t>1</w:t>
      </w:r>
      <w:r>
        <w:rPr>
          <w:color w:val="auto"/>
        </w:rPr>
        <w:fldChar w:fldCharType="end"/>
      </w:r>
      <w:r>
        <w:rPr>
          <w:color w:val="auto"/>
        </w:rPr>
        <w:fldChar w:fldCharType="end"/>
      </w:r>
    </w:p>
    <w:p w14:paraId="2D06A258">
      <w:pPr>
        <w:pStyle w:val="13"/>
        <w:tabs>
          <w:tab w:val="right" w:leader="dot" w:pos="8306"/>
        </w:tabs>
        <w:rPr>
          <w:color w:val="auto"/>
        </w:rPr>
      </w:pPr>
      <w:r>
        <w:rPr>
          <w:color w:val="auto"/>
        </w:rPr>
        <w:fldChar w:fldCharType="begin"/>
      </w:r>
      <w:r>
        <w:rPr>
          <w:color w:val="auto"/>
        </w:rPr>
        <w:instrText xml:space="preserve"> HYPERLINK \l "_Toc31984" </w:instrText>
      </w:r>
      <w:r>
        <w:rPr>
          <w:color w:val="auto"/>
        </w:rPr>
        <w:fldChar w:fldCharType="separate"/>
      </w:r>
      <w:r>
        <w:rPr>
          <w:rFonts w:hint="eastAsia"/>
          <w:color w:val="auto"/>
        </w:rPr>
        <w:t>2编制原则和依据</w:t>
      </w:r>
      <w:r>
        <w:rPr>
          <w:color w:val="auto"/>
        </w:rPr>
        <w:tab/>
      </w:r>
      <w:r>
        <w:rPr>
          <w:color w:val="auto"/>
        </w:rPr>
        <w:fldChar w:fldCharType="begin"/>
      </w:r>
      <w:r>
        <w:rPr>
          <w:color w:val="auto"/>
        </w:rPr>
        <w:instrText xml:space="preserve"> PAGEREF _Toc31984 </w:instrText>
      </w:r>
      <w:r>
        <w:rPr>
          <w:color w:val="auto"/>
        </w:rPr>
        <w:fldChar w:fldCharType="separate"/>
      </w:r>
      <w:r>
        <w:rPr>
          <w:color w:val="auto"/>
        </w:rPr>
        <w:t>2</w:t>
      </w:r>
      <w:r>
        <w:rPr>
          <w:color w:val="auto"/>
        </w:rPr>
        <w:fldChar w:fldCharType="end"/>
      </w:r>
      <w:r>
        <w:rPr>
          <w:color w:val="auto"/>
        </w:rPr>
        <w:fldChar w:fldCharType="end"/>
      </w:r>
    </w:p>
    <w:p w14:paraId="22C283A3">
      <w:pPr>
        <w:pStyle w:val="14"/>
        <w:tabs>
          <w:tab w:val="right" w:leader="dot" w:pos="8306"/>
        </w:tabs>
        <w:rPr>
          <w:color w:val="auto"/>
        </w:rPr>
      </w:pPr>
      <w:r>
        <w:rPr>
          <w:color w:val="auto"/>
        </w:rPr>
        <w:fldChar w:fldCharType="begin"/>
      </w:r>
      <w:r>
        <w:rPr>
          <w:color w:val="auto"/>
        </w:rPr>
        <w:instrText xml:space="preserve"> HYPERLINK \l "_Toc5758" </w:instrText>
      </w:r>
      <w:r>
        <w:rPr>
          <w:color w:val="auto"/>
        </w:rPr>
        <w:fldChar w:fldCharType="separate"/>
      </w:r>
      <w:r>
        <w:rPr>
          <w:rFonts w:hint="eastAsia"/>
          <w:color w:val="auto"/>
        </w:rPr>
        <w:t>2.1编制原则</w:t>
      </w:r>
      <w:r>
        <w:rPr>
          <w:color w:val="auto"/>
        </w:rPr>
        <w:tab/>
      </w:r>
      <w:r>
        <w:rPr>
          <w:color w:val="auto"/>
        </w:rPr>
        <w:fldChar w:fldCharType="begin"/>
      </w:r>
      <w:r>
        <w:rPr>
          <w:color w:val="auto"/>
        </w:rPr>
        <w:instrText xml:space="preserve"> PAGEREF _Toc5758 </w:instrText>
      </w:r>
      <w:r>
        <w:rPr>
          <w:color w:val="auto"/>
        </w:rPr>
        <w:fldChar w:fldCharType="separate"/>
      </w:r>
      <w:r>
        <w:rPr>
          <w:color w:val="auto"/>
        </w:rPr>
        <w:t>2</w:t>
      </w:r>
      <w:r>
        <w:rPr>
          <w:color w:val="auto"/>
        </w:rPr>
        <w:fldChar w:fldCharType="end"/>
      </w:r>
      <w:r>
        <w:rPr>
          <w:color w:val="auto"/>
        </w:rPr>
        <w:fldChar w:fldCharType="end"/>
      </w:r>
    </w:p>
    <w:p w14:paraId="47A48DCE">
      <w:pPr>
        <w:pStyle w:val="14"/>
        <w:tabs>
          <w:tab w:val="right" w:leader="dot" w:pos="8306"/>
        </w:tabs>
        <w:rPr>
          <w:color w:val="auto"/>
        </w:rPr>
      </w:pPr>
      <w:r>
        <w:rPr>
          <w:color w:val="auto"/>
        </w:rPr>
        <w:fldChar w:fldCharType="begin"/>
      </w:r>
      <w:r>
        <w:rPr>
          <w:color w:val="auto"/>
        </w:rPr>
        <w:instrText xml:space="preserve"> HYPERLINK \l "_Toc24128" </w:instrText>
      </w:r>
      <w:r>
        <w:rPr>
          <w:color w:val="auto"/>
        </w:rPr>
        <w:fldChar w:fldCharType="separate"/>
      </w:r>
      <w:r>
        <w:rPr>
          <w:rFonts w:hint="eastAsia"/>
          <w:color w:val="auto"/>
        </w:rPr>
        <w:t>2.2编制依据</w:t>
      </w:r>
      <w:r>
        <w:rPr>
          <w:color w:val="auto"/>
        </w:rPr>
        <w:tab/>
      </w:r>
      <w:r>
        <w:rPr>
          <w:color w:val="auto"/>
        </w:rPr>
        <w:fldChar w:fldCharType="begin"/>
      </w:r>
      <w:r>
        <w:rPr>
          <w:color w:val="auto"/>
        </w:rPr>
        <w:instrText xml:space="preserve"> PAGEREF _Toc24128 </w:instrText>
      </w:r>
      <w:r>
        <w:rPr>
          <w:color w:val="auto"/>
        </w:rPr>
        <w:fldChar w:fldCharType="separate"/>
      </w:r>
      <w:r>
        <w:rPr>
          <w:color w:val="auto"/>
        </w:rPr>
        <w:t>2</w:t>
      </w:r>
      <w:r>
        <w:rPr>
          <w:color w:val="auto"/>
        </w:rPr>
        <w:fldChar w:fldCharType="end"/>
      </w:r>
      <w:r>
        <w:rPr>
          <w:color w:val="auto"/>
        </w:rPr>
        <w:fldChar w:fldCharType="end"/>
      </w:r>
    </w:p>
    <w:p w14:paraId="2B1F2630">
      <w:pPr>
        <w:pStyle w:val="13"/>
        <w:tabs>
          <w:tab w:val="right" w:leader="dot" w:pos="8306"/>
        </w:tabs>
        <w:rPr>
          <w:color w:val="auto"/>
        </w:rPr>
      </w:pPr>
      <w:r>
        <w:rPr>
          <w:color w:val="auto"/>
        </w:rPr>
        <w:fldChar w:fldCharType="begin"/>
      </w:r>
      <w:r>
        <w:rPr>
          <w:color w:val="auto"/>
        </w:rPr>
        <w:instrText xml:space="preserve"> HYPERLINK \l "_Toc2405" </w:instrText>
      </w:r>
      <w:r>
        <w:rPr>
          <w:color w:val="auto"/>
        </w:rPr>
        <w:fldChar w:fldCharType="separate"/>
      </w:r>
      <w:r>
        <w:rPr>
          <w:rFonts w:hint="eastAsia"/>
          <w:color w:val="auto"/>
        </w:rPr>
        <w:t>3编制过程概述</w:t>
      </w:r>
      <w:r>
        <w:rPr>
          <w:color w:val="auto"/>
        </w:rPr>
        <w:tab/>
      </w:r>
      <w:r>
        <w:rPr>
          <w:color w:val="auto"/>
        </w:rPr>
        <w:fldChar w:fldCharType="begin"/>
      </w:r>
      <w:r>
        <w:rPr>
          <w:color w:val="auto"/>
        </w:rPr>
        <w:instrText xml:space="preserve"> PAGEREF _Toc2405 </w:instrText>
      </w:r>
      <w:r>
        <w:rPr>
          <w:color w:val="auto"/>
        </w:rPr>
        <w:fldChar w:fldCharType="separate"/>
      </w:r>
      <w:r>
        <w:rPr>
          <w:color w:val="auto"/>
        </w:rPr>
        <w:t>3</w:t>
      </w:r>
      <w:r>
        <w:rPr>
          <w:color w:val="auto"/>
        </w:rPr>
        <w:fldChar w:fldCharType="end"/>
      </w:r>
      <w:r>
        <w:rPr>
          <w:color w:val="auto"/>
        </w:rPr>
        <w:fldChar w:fldCharType="end"/>
      </w:r>
    </w:p>
    <w:p w14:paraId="377BFDBF">
      <w:pPr>
        <w:pStyle w:val="14"/>
        <w:tabs>
          <w:tab w:val="right" w:leader="dot" w:pos="8306"/>
        </w:tabs>
        <w:rPr>
          <w:color w:val="auto"/>
        </w:rPr>
      </w:pPr>
      <w:r>
        <w:rPr>
          <w:color w:val="auto"/>
        </w:rPr>
        <w:fldChar w:fldCharType="begin"/>
      </w:r>
      <w:r>
        <w:rPr>
          <w:color w:val="auto"/>
        </w:rPr>
        <w:instrText xml:space="preserve"> HYPERLINK \l "_Toc421" </w:instrText>
      </w:r>
      <w:r>
        <w:rPr>
          <w:color w:val="auto"/>
        </w:rPr>
        <w:fldChar w:fldCharType="separate"/>
      </w:r>
      <w:r>
        <w:rPr>
          <w:rFonts w:hint="eastAsia"/>
          <w:color w:val="auto"/>
        </w:rPr>
        <w:t>3.1技术路线</w:t>
      </w:r>
      <w:r>
        <w:rPr>
          <w:color w:val="auto"/>
        </w:rPr>
        <w:tab/>
      </w:r>
      <w:r>
        <w:rPr>
          <w:color w:val="auto"/>
        </w:rPr>
        <w:fldChar w:fldCharType="begin"/>
      </w:r>
      <w:r>
        <w:rPr>
          <w:color w:val="auto"/>
        </w:rPr>
        <w:instrText xml:space="preserve"> PAGEREF _Toc421 </w:instrText>
      </w:r>
      <w:r>
        <w:rPr>
          <w:color w:val="auto"/>
        </w:rPr>
        <w:fldChar w:fldCharType="separate"/>
      </w:r>
      <w:r>
        <w:rPr>
          <w:color w:val="auto"/>
        </w:rPr>
        <w:t>3</w:t>
      </w:r>
      <w:r>
        <w:rPr>
          <w:color w:val="auto"/>
        </w:rPr>
        <w:fldChar w:fldCharType="end"/>
      </w:r>
      <w:r>
        <w:rPr>
          <w:color w:val="auto"/>
        </w:rPr>
        <w:fldChar w:fldCharType="end"/>
      </w:r>
    </w:p>
    <w:p w14:paraId="06E9CFE6">
      <w:pPr>
        <w:pStyle w:val="14"/>
        <w:tabs>
          <w:tab w:val="right" w:leader="dot" w:pos="8306"/>
        </w:tabs>
        <w:rPr>
          <w:color w:val="auto"/>
        </w:rPr>
      </w:pPr>
      <w:r>
        <w:rPr>
          <w:color w:val="auto"/>
        </w:rPr>
        <w:fldChar w:fldCharType="begin"/>
      </w:r>
      <w:r>
        <w:rPr>
          <w:color w:val="auto"/>
        </w:rPr>
        <w:instrText xml:space="preserve"> HYPERLINK \l "_Toc26893" </w:instrText>
      </w:r>
      <w:r>
        <w:rPr>
          <w:color w:val="auto"/>
        </w:rPr>
        <w:fldChar w:fldCharType="separate"/>
      </w:r>
      <w:r>
        <w:rPr>
          <w:rFonts w:hint="eastAsia"/>
          <w:color w:val="auto"/>
        </w:rPr>
        <w:t>3.2编制过程</w:t>
      </w:r>
      <w:r>
        <w:rPr>
          <w:color w:val="auto"/>
        </w:rPr>
        <w:tab/>
      </w:r>
      <w:r>
        <w:rPr>
          <w:color w:val="auto"/>
        </w:rPr>
        <w:fldChar w:fldCharType="begin"/>
      </w:r>
      <w:r>
        <w:rPr>
          <w:color w:val="auto"/>
        </w:rPr>
        <w:instrText xml:space="preserve"> PAGEREF _Toc26893 </w:instrText>
      </w:r>
      <w:r>
        <w:rPr>
          <w:color w:val="auto"/>
        </w:rPr>
        <w:fldChar w:fldCharType="separate"/>
      </w:r>
      <w:r>
        <w:rPr>
          <w:color w:val="auto"/>
        </w:rPr>
        <w:t>3</w:t>
      </w:r>
      <w:r>
        <w:rPr>
          <w:color w:val="auto"/>
        </w:rPr>
        <w:fldChar w:fldCharType="end"/>
      </w:r>
      <w:r>
        <w:rPr>
          <w:color w:val="auto"/>
        </w:rPr>
        <w:fldChar w:fldCharType="end"/>
      </w:r>
    </w:p>
    <w:p w14:paraId="04F2A10E">
      <w:pPr>
        <w:pStyle w:val="13"/>
        <w:tabs>
          <w:tab w:val="right" w:leader="dot" w:pos="8306"/>
        </w:tabs>
        <w:rPr>
          <w:color w:val="auto"/>
        </w:rPr>
      </w:pPr>
      <w:r>
        <w:rPr>
          <w:color w:val="auto"/>
        </w:rPr>
        <w:fldChar w:fldCharType="begin"/>
      </w:r>
      <w:r>
        <w:rPr>
          <w:color w:val="auto"/>
        </w:rPr>
        <w:instrText xml:space="preserve"> HYPERLINK \l "_Toc19151" </w:instrText>
      </w:r>
      <w:r>
        <w:rPr>
          <w:color w:val="auto"/>
        </w:rPr>
        <w:fldChar w:fldCharType="separate"/>
      </w:r>
      <w:r>
        <w:rPr>
          <w:rFonts w:hint="eastAsia"/>
          <w:color w:val="auto"/>
        </w:rPr>
        <w:t>4重点内容说明</w:t>
      </w:r>
      <w:r>
        <w:rPr>
          <w:color w:val="auto"/>
        </w:rPr>
        <w:tab/>
      </w:r>
      <w:r>
        <w:rPr>
          <w:color w:val="auto"/>
        </w:rPr>
        <w:fldChar w:fldCharType="begin"/>
      </w:r>
      <w:r>
        <w:rPr>
          <w:color w:val="auto"/>
        </w:rPr>
        <w:instrText xml:space="preserve"> PAGEREF _Toc19151 </w:instrText>
      </w:r>
      <w:r>
        <w:rPr>
          <w:color w:val="auto"/>
        </w:rPr>
        <w:fldChar w:fldCharType="separate"/>
      </w:r>
      <w:r>
        <w:rPr>
          <w:color w:val="auto"/>
        </w:rPr>
        <w:t>6</w:t>
      </w:r>
      <w:r>
        <w:rPr>
          <w:color w:val="auto"/>
        </w:rPr>
        <w:fldChar w:fldCharType="end"/>
      </w:r>
      <w:r>
        <w:rPr>
          <w:color w:val="auto"/>
        </w:rPr>
        <w:fldChar w:fldCharType="end"/>
      </w:r>
    </w:p>
    <w:p w14:paraId="30478BC5">
      <w:pPr>
        <w:pStyle w:val="14"/>
        <w:tabs>
          <w:tab w:val="right" w:leader="dot" w:pos="8306"/>
        </w:tabs>
        <w:rPr>
          <w:color w:val="auto"/>
        </w:rPr>
      </w:pPr>
      <w:r>
        <w:rPr>
          <w:color w:val="auto"/>
        </w:rPr>
        <w:fldChar w:fldCharType="begin"/>
      </w:r>
      <w:r>
        <w:rPr>
          <w:color w:val="auto"/>
        </w:rPr>
        <w:instrText xml:space="preserve"> HYPERLINK \l "_Toc1099" </w:instrText>
      </w:r>
      <w:r>
        <w:rPr>
          <w:color w:val="auto"/>
        </w:rPr>
        <w:fldChar w:fldCharType="separate"/>
      </w:r>
      <w:r>
        <w:rPr>
          <w:rFonts w:hint="eastAsia"/>
          <w:color w:val="auto"/>
        </w:rPr>
        <w:t>4.1应急救援组织体系</w:t>
      </w:r>
      <w:r>
        <w:rPr>
          <w:color w:val="auto"/>
        </w:rPr>
        <w:tab/>
      </w:r>
      <w:r>
        <w:rPr>
          <w:color w:val="auto"/>
        </w:rPr>
        <w:fldChar w:fldCharType="begin"/>
      </w:r>
      <w:r>
        <w:rPr>
          <w:color w:val="auto"/>
        </w:rPr>
        <w:instrText xml:space="preserve"> PAGEREF _Toc1099 </w:instrText>
      </w:r>
      <w:r>
        <w:rPr>
          <w:color w:val="auto"/>
        </w:rPr>
        <w:fldChar w:fldCharType="separate"/>
      </w:r>
      <w:r>
        <w:rPr>
          <w:color w:val="auto"/>
        </w:rPr>
        <w:t>6</w:t>
      </w:r>
      <w:r>
        <w:rPr>
          <w:color w:val="auto"/>
        </w:rPr>
        <w:fldChar w:fldCharType="end"/>
      </w:r>
      <w:r>
        <w:rPr>
          <w:color w:val="auto"/>
        </w:rPr>
        <w:fldChar w:fldCharType="end"/>
      </w:r>
    </w:p>
    <w:p w14:paraId="63CFF1B8">
      <w:pPr>
        <w:pStyle w:val="14"/>
        <w:tabs>
          <w:tab w:val="right" w:leader="dot" w:pos="8306"/>
        </w:tabs>
        <w:rPr>
          <w:color w:val="auto"/>
        </w:rPr>
      </w:pPr>
      <w:r>
        <w:rPr>
          <w:color w:val="auto"/>
        </w:rPr>
        <w:fldChar w:fldCharType="begin"/>
      </w:r>
      <w:r>
        <w:rPr>
          <w:color w:val="auto"/>
        </w:rPr>
        <w:instrText xml:space="preserve"> HYPERLINK \l "_Toc1919" </w:instrText>
      </w:r>
      <w:r>
        <w:rPr>
          <w:color w:val="auto"/>
        </w:rPr>
        <w:fldChar w:fldCharType="separate"/>
      </w:r>
      <w:r>
        <w:rPr>
          <w:rFonts w:hint="eastAsia"/>
          <w:color w:val="auto"/>
        </w:rPr>
        <w:t>4.2预警与信息报送</w:t>
      </w:r>
      <w:r>
        <w:rPr>
          <w:color w:val="auto"/>
        </w:rPr>
        <w:tab/>
      </w:r>
      <w:r>
        <w:rPr>
          <w:color w:val="auto"/>
        </w:rPr>
        <w:fldChar w:fldCharType="begin"/>
      </w:r>
      <w:r>
        <w:rPr>
          <w:color w:val="auto"/>
        </w:rPr>
        <w:instrText xml:space="preserve"> PAGEREF _Toc1919 </w:instrText>
      </w:r>
      <w:r>
        <w:rPr>
          <w:color w:val="auto"/>
        </w:rPr>
        <w:fldChar w:fldCharType="separate"/>
      </w:r>
      <w:r>
        <w:rPr>
          <w:color w:val="auto"/>
        </w:rPr>
        <w:t>6</w:t>
      </w:r>
      <w:r>
        <w:rPr>
          <w:color w:val="auto"/>
        </w:rPr>
        <w:fldChar w:fldCharType="end"/>
      </w:r>
      <w:r>
        <w:rPr>
          <w:color w:val="auto"/>
        </w:rPr>
        <w:fldChar w:fldCharType="end"/>
      </w:r>
    </w:p>
    <w:p w14:paraId="792E2E46">
      <w:pPr>
        <w:pStyle w:val="14"/>
        <w:tabs>
          <w:tab w:val="right" w:leader="dot" w:pos="8306"/>
        </w:tabs>
        <w:rPr>
          <w:color w:val="auto"/>
        </w:rPr>
      </w:pPr>
      <w:r>
        <w:rPr>
          <w:color w:val="auto"/>
        </w:rPr>
        <w:fldChar w:fldCharType="begin"/>
      </w:r>
      <w:r>
        <w:rPr>
          <w:color w:val="auto"/>
        </w:rPr>
        <w:instrText xml:space="preserve"> HYPERLINK \l "_Toc19223" </w:instrText>
      </w:r>
      <w:r>
        <w:rPr>
          <w:color w:val="auto"/>
        </w:rPr>
        <w:fldChar w:fldCharType="separate"/>
      </w:r>
      <w:r>
        <w:rPr>
          <w:rFonts w:hint="eastAsia"/>
          <w:color w:val="auto"/>
        </w:rPr>
        <w:t>4.3企业应急响应分级</w:t>
      </w:r>
      <w:r>
        <w:rPr>
          <w:color w:val="auto"/>
        </w:rPr>
        <w:tab/>
      </w:r>
      <w:r>
        <w:rPr>
          <w:color w:val="auto"/>
        </w:rPr>
        <w:fldChar w:fldCharType="begin"/>
      </w:r>
      <w:r>
        <w:rPr>
          <w:color w:val="auto"/>
        </w:rPr>
        <w:instrText xml:space="preserve"> PAGEREF _Toc19223 </w:instrText>
      </w:r>
      <w:r>
        <w:rPr>
          <w:color w:val="auto"/>
        </w:rPr>
        <w:fldChar w:fldCharType="separate"/>
      </w:r>
      <w:r>
        <w:rPr>
          <w:color w:val="auto"/>
        </w:rPr>
        <w:t>7</w:t>
      </w:r>
      <w:r>
        <w:rPr>
          <w:color w:val="auto"/>
        </w:rPr>
        <w:fldChar w:fldCharType="end"/>
      </w:r>
      <w:r>
        <w:rPr>
          <w:color w:val="auto"/>
        </w:rPr>
        <w:fldChar w:fldCharType="end"/>
      </w:r>
    </w:p>
    <w:p w14:paraId="509E3295">
      <w:pPr>
        <w:pStyle w:val="14"/>
        <w:tabs>
          <w:tab w:val="right" w:leader="dot" w:pos="8306"/>
        </w:tabs>
        <w:rPr>
          <w:color w:val="auto"/>
        </w:rPr>
      </w:pPr>
      <w:r>
        <w:rPr>
          <w:color w:val="auto"/>
        </w:rPr>
        <w:fldChar w:fldCharType="begin"/>
      </w:r>
      <w:r>
        <w:rPr>
          <w:color w:val="auto"/>
        </w:rPr>
        <w:instrText xml:space="preserve"> HYPERLINK \l "_Toc17444" </w:instrText>
      </w:r>
      <w:r>
        <w:rPr>
          <w:color w:val="auto"/>
        </w:rPr>
        <w:fldChar w:fldCharType="separate"/>
      </w:r>
      <w:r>
        <w:rPr>
          <w:rFonts w:hint="eastAsia"/>
          <w:color w:val="auto"/>
        </w:rPr>
        <w:t>4.4应急处置</w:t>
      </w:r>
      <w:r>
        <w:rPr>
          <w:color w:val="auto"/>
        </w:rPr>
        <w:tab/>
      </w:r>
      <w:r>
        <w:rPr>
          <w:color w:val="auto"/>
        </w:rPr>
        <w:fldChar w:fldCharType="begin"/>
      </w:r>
      <w:r>
        <w:rPr>
          <w:color w:val="auto"/>
        </w:rPr>
        <w:instrText xml:space="preserve"> PAGEREF _Toc17444 </w:instrText>
      </w:r>
      <w:r>
        <w:rPr>
          <w:color w:val="auto"/>
        </w:rPr>
        <w:fldChar w:fldCharType="separate"/>
      </w:r>
      <w:r>
        <w:rPr>
          <w:color w:val="auto"/>
        </w:rPr>
        <w:t>8</w:t>
      </w:r>
      <w:r>
        <w:rPr>
          <w:color w:val="auto"/>
        </w:rPr>
        <w:fldChar w:fldCharType="end"/>
      </w:r>
      <w:r>
        <w:rPr>
          <w:color w:val="auto"/>
        </w:rPr>
        <w:fldChar w:fldCharType="end"/>
      </w:r>
    </w:p>
    <w:p w14:paraId="488C626F">
      <w:pPr>
        <w:pStyle w:val="14"/>
        <w:tabs>
          <w:tab w:val="right" w:leader="dot" w:pos="8306"/>
        </w:tabs>
        <w:rPr>
          <w:color w:val="auto"/>
        </w:rPr>
      </w:pPr>
      <w:r>
        <w:rPr>
          <w:color w:val="auto"/>
        </w:rPr>
        <w:fldChar w:fldCharType="begin"/>
      </w:r>
      <w:r>
        <w:rPr>
          <w:color w:val="auto"/>
        </w:rPr>
        <w:instrText xml:space="preserve"> HYPERLINK \l "_Toc19251" </w:instrText>
      </w:r>
      <w:r>
        <w:rPr>
          <w:color w:val="auto"/>
        </w:rPr>
        <w:fldChar w:fldCharType="separate"/>
      </w:r>
      <w:r>
        <w:rPr>
          <w:rFonts w:hint="eastAsia"/>
          <w:color w:val="auto"/>
        </w:rPr>
        <w:t>4.5桌面推演情况</w:t>
      </w:r>
      <w:r>
        <w:rPr>
          <w:color w:val="auto"/>
        </w:rPr>
        <w:tab/>
      </w:r>
      <w:r>
        <w:rPr>
          <w:color w:val="auto"/>
        </w:rPr>
        <w:fldChar w:fldCharType="begin"/>
      </w:r>
      <w:r>
        <w:rPr>
          <w:color w:val="auto"/>
        </w:rPr>
        <w:instrText xml:space="preserve"> PAGEREF _Toc19251 </w:instrText>
      </w:r>
      <w:r>
        <w:rPr>
          <w:color w:val="auto"/>
        </w:rPr>
        <w:fldChar w:fldCharType="separate"/>
      </w:r>
      <w:r>
        <w:rPr>
          <w:color w:val="auto"/>
        </w:rPr>
        <w:t>10</w:t>
      </w:r>
      <w:r>
        <w:rPr>
          <w:color w:val="auto"/>
        </w:rPr>
        <w:fldChar w:fldCharType="end"/>
      </w:r>
      <w:r>
        <w:rPr>
          <w:color w:val="auto"/>
        </w:rPr>
        <w:fldChar w:fldCharType="end"/>
      </w:r>
    </w:p>
    <w:p w14:paraId="09BACF34">
      <w:pPr>
        <w:pStyle w:val="13"/>
        <w:tabs>
          <w:tab w:val="right" w:leader="dot" w:pos="8306"/>
        </w:tabs>
        <w:rPr>
          <w:color w:val="auto"/>
        </w:rPr>
      </w:pPr>
      <w:r>
        <w:rPr>
          <w:color w:val="auto"/>
        </w:rPr>
        <w:fldChar w:fldCharType="begin"/>
      </w:r>
      <w:r>
        <w:rPr>
          <w:color w:val="auto"/>
        </w:rPr>
        <w:instrText xml:space="preserve"> HYPERLINK \l "_Toc12071" </w:instrText>
      </w:r>
      <w:r>
        <w:rPr>
          <w:color w:val="auto"/>
        </w:rPr>
        <w:fldChar w:fldCharType="separate"/>
      </w:r>
      <w:r>
        <w:rPr>
          <w:rFonts w:hint="eastAsia"/>
          <w:color w:val="auto"/>
          <w:lang w:val="en-US" w:eastAsia="zh-CN"/>
        </w:rPr>
        <w:t>5</w:t>
      </w:r>
      <w:r>
        <w:rPr>
          <w:rFonts w:hint="eastAsia"/>
          <w:color w:val="auto"/>
        </w:rPr>
        <w:t>评审情况说明</w:t>
      </w:r>
      <w:r>
        <w:rPr>
          <w:color w:val="auto"/>
        </w:rPr>
        <w:tab/>
      </w:r>
      <w:r>
        <w:rPr>
          <w:color w:val="auto"/>
        </w:rPr>
        <w:fldChar w:fldCharType="begin"/>
      </w:r>
      <w:r>
        <w:rPr>
          <w:color w:val="auto"/>
        </w:rPr>
        <w:instrText xml:space="preserve"> PAGEREF _Toc12071 </w:instrText>
      </w:r>
      <w:r>
        <w:rPr>
          <w:color w:val="auto"/>
        </w:rPr>
        <w:fldChar w:fldCharType="separate"/>
      </w:r>
      <w:r>
        <w:rPr>
          <w:color w:val="auto"/>
        </w:rPr>
        <w:t>11</w:t>
      </w:r>
      <w:r>
        <w:rPr>
          <w:color w:val="auto"/>
        </w:rPr>
        <w:fldChar w:fldCharType="end"/>
      </w:r>
      <w:r>
        <w:rPr>
          <w:color w:val="auto"/>
        </w:rPr>
        <w:fldChar w:fldCharType="end"/>
      </w:r>
    </w:p>
    <w:p w14:paraId="04050344">
      <w:pPr>
        <w:pStyle w:val="14"/>
        <w:tabs>
          <w:tab w:val="right" w:leader="dot" w:pos="8306"/>
        </w:tabs>
        <w:rPr>
          <w:color w:val="auto"/>
        </w:rPr>
      </w:pPr>
      <w:r>
        <w:rPr>
          <w:color w:val="auto"/>
        </w:rPr>
        <w:fldChar w:fldCharType="begin"/>
      </w:r>
      <w:r>
        <w:rPr>
          <w:color w:val="auto"/>
        </w:rPr>
        <w:instrText xml:space="preserve"> HYPERLINK \l "_Toc17521" </w:instrText>
      </w:r>
      <w:r>
        <w:rPr>
          <w:color w:val="auto"/>
        </w:rPr>
        <w:fldChar w:fldCharType="separate"/>
      </w:r>
      <w:r>
        <w:rPr>
          <w:rFonts w:hint="eastAsia"/>
          <w:color w:val="auto"/>
          <w:lang w:val="en-US" w:eastAsia="zh-CN"/>
        </w:rPr>
        <w:t>5</w:t>
      </w:r>
      <w:r>
        <w:rPr>
          <w:rFonts w:hint="eastAsia"/>
          <w:color w:val="auto"/>
        </w:rPr>
        <w:t>.1评审代表</w:t>
      </w:r>
      <w:r>
        <w:rPr>
          <w:color w:val="auto"/>
        </w:rPr>
        <w:tab/>
      </w:r>
      <w:r>
        <w:rPr>
          <w:color w:val="auto"/>
        </w:rPr>
        <w:fldChar w:fldCharType="begin"/>
      </w:r>
      <w:r>
        <w:rPr>
          <w:color w:val="auto"/>
        </w:rPr>
        <w:instrText xml:space="preserve"> PAGEREF _Toc17521 </w:instrText>
      </w:r>
      <w:r>
        <w:rPr>
          <w:color w:val="auto"/>
        </w:rPr>
        <w:fldChar w:fldCharType="separate"/>
      </w:r>
      <w:r>
        <w:rPr>
          <w:color w:val="auto"/>
        </w:rPr>
        <w:t>11</w:t>
      </w:r>
      <w:r>
        <w:rPr>
          <w:color w:val="auto"/>
        </w:rPr>
        <w:fldChar w:fldCharType="end"/>
      </w:r>
      <w:r>
        <w:rPr>
          <w:color w:val="auto"/>
        </w:rPr>
        <w:fldChar w:fldCharType="end"/>
      </w:r>
    </w:p>
    <w:p w14:paraId="6DF3FCD2">
      <w:pPr>
        <w:pStyle w:val="14"/>
        <w:tabs>
          <w:tab w:val="right" w:leader="dot" w:pos="8306"/>
        </w:tabs>
        <w:rPr>
          <w:color w:val="auto"/>
        </w:rPr>
      </w:pPr>
      <w:r>
        <w:rPr>
          <w:color w:val="auto"/>
        </w:rPr>
        <w:fldChar w:fldCharType="begin"/>
      </w:r>
      <w:r>
        <w:rPr>
          <w:color w:val="auto"/>
        </w:rPr>
        <w:instrText xml:space="preserve"> HYPERLINK \l "_Toc14871" </w:instrText>
      </w:r>
      <w:r>
        <w:rPr>
          <w:color w:val="auto"/>
        </w:rPr>
        <w:fldChar w:fldCharType="separate"/>
      </w:r>
      <w:r>
        <w:rPr>
          <w:rFonts w:hint="eastAsia"/>
          <w:color w:val="auto"/>
          <w:lang w:val="en-US" w:eastAsia="zh-CN"/>
        </w:rPr>
        <w:t>5</w:t>
      </w:r>
      <w:r>
        <w:rPr>
          <w:rFonts w:hint="eastAsia"/>
          <w:color w:val="auto"/>
        </w:rPr>
        <w:t>.2评审意见</w:t>
      </w:r>
      <w:r>
        <w:rPr>
          <w:color w:val="auto"/>
        </w:rPr>
        <w:tab/>
      </w:r>
      <w:r>
        <w:rPr>
          <w:color w:val="auto"/>
        </w:rPr>
        <w:fldChar w:fldCharType="begin"/>
      </w:r>
      <w:r>
        <w:rPr>
          <w:color w:val="auto"/>
        </w:rPr>
        <w:instrText xml:space="preserve"> PAGEREF _Toc14871 </w:instrText>
      </w:r>
      <w:r>
        <w:rPr>
          <w:color w:val="auto"/>
        </w:rPr>
        <w:fldChar w:fldCharType="separate"/>
      </w:r>
      <w:r>
        <w:rPr>
          <w:color w:val="auto"/>
        </w:rPr>
        <w:t>11</w:t>
      </w:r>
      <w:r>
        <w:rPr>
          <w:color w:val="auto"/>
        </w:rPr>
        <w:fldChar w:fldCharType="end"/>
      </w:r>
      <w:r>
        <w:rPr>
          <w:color w:val="auto"/>
        </w:rPr>
        <w:fldChar w:fldCharType="end"/>
      </w:r>
    </w:p>
    <w:p w14:paraId="6E66B09D">
      <w:pPr>
        <w:pStyle w:val="31"/>
        <w:rPr>
          <w:color w:val="auto"/>
        </w:rPr>
      </w:pPr>
      <w:r>
        <w:rPr>
          <w:color w:val="auto"/>
        </w:rPr>
        <w:fldChar w:fldCharType="end"/>
      </w:r>
    </w:p>
    <w:p w14:paraId="19F19412">
      <w:pPr>
        <w:pStyle w:val="31"/>
        <w:ind w:firstLine="0" w:firstLineChars="0"/>
        <w:rPr>
          <w:color w:val="auto"/>
        </w:rPr>
      </w:pPr>
    </w:p>
    <w:p w14:paraId="0DB2365C">
      <w:pPr>
        <w:pStyle w:val="31"/>
        <w:rPr>
          <w:color w:val="auto"/>
        </w:rPr>
      </w:pPr>
    </w:p>
    <w:p w14:paraId="6C0A1E80">
      <w:pPr>
        <w:pStyle w:val="31"/>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42951832">
      <w:pPr>
        <w:pStyle w:val="4"/>
        <w:spacing w:before="156" w:after="156"/>
        <w:rPr>
          <w:color w:val="auto"/>
        </w:rPr>
      </w:pPr>
      <w:bookmarkStart w:id="0" w:name="_Toc28675"/>
      <w:r>
        <w:rPr>
          <w:rFonts w:hint="eastAsia"/>
          <w:color w:val="auto"/>
        </w:rPr>
        <w:t>1任务来源</w:t>
      </w:r>
      <w:bookmarkEnd w:id="0"/>
    </w:p>
    <w:p w14:paraId="33DEB41C">
      <w:pPr>
        <w:keepNext w:val="0"/>
        <w:keepLines w:val="0"/>
        <w:widowControl/>
        <w:suppressLineNumbers w:val="0"/>
        <w:jc w:val="left"/>
        <w:rPr>
          <w:rFonts w:hint="eastAsia"/>
          <w:color w:val="auto"/>
        </w:rPr>
      </w:pPr>
      <w:r>
        <w:rPr>
          <w:rFonts w:hint="eastAsia"/>
          <w:color w:val="auto"/>
          <w:lang w:eastAsia="zh-CN"/>
        </w:rPr>
        <w:t>德兴市</w:t>
      </w:r>
      <w:r>
        <w:rPr>
          <w:rFonts w:hint="eastAsia"/>
          <w:color w:val="auto"/>
        </w:rPr>
        <w:t>污水</w:t>
      </w:r>
      <w:r>
        <w:rPr>
          <w:rFonts w:hint="eastAsia"/>
          <w:color w:val="auto"/>
          <w:lang w:eastAsia="zh-CN"/>
        </w:rPr>
        <w:t>处理厂位于</w:t>
      </w:r>
      <w:r>
        <w:rPr>
          <w:rFonts w:ascii="HYShuSongErKW" w:hAnsi="HYShuSongErKW" w:eastAsia="HYShuSongErKW" w:cs="HYShuSongErKW"/>
          <w:color w:val="000008"/>
          <w:kern w:val="0"/>
          <w:sz w:val="24"/>
          <w:szCs w:val="24"/>
          <w:lang w:val="en-US" w:eastAsia="zh-CN" w:bidi="ar"/>
        </w:rPr>
        <w:t>德兴市县城</w:t>
      </w:r>
      <w:r>
        <w:rPr>
          <w:rFonts w:hint="default" w:ascii="HYShuSongErKW" w:hAnsi="HYShuSongErKW" w:eastAsia="HYShuSongErKW" w:cs="HYShuSongErKW"/>
          <w:color w:val="000008"/>
          <w:kern w:val="0"/>
          <w:sz w:val="24"/>
          <w:szCs w:val="24"/>
          <w:lang w:val="en-US" w:eastAsia="zh-CN" w:bidi="ar"/>
        </w:rPr>
        <w:t>西岸，洎水河以南，城区生活污水处理厂内</w:t>
      </w:r>
      <w:r>
        <w:rPr>
          <w:rFonts w:hint="eastAsia" w:ascii="HYShuSongErKW" w:hAnsi="HYShuSongErKW" w:eastAsia="HYShuSongErKW" w:cs="HYShuSongErKW"/>
          <w:color w:val="000008"/>
          <w:kern w:val="0"/>
          <w:sz w:val="24"/>
          <w:szCs w:val="24"/>
          <w:lang w:val="en-US" w:eastAsia="zh-CN" w:bidi="ar"/>
        </w:rPr>
        <w:t>，</w:t>
      </w:r>
      <w:r>
        <w:rPr>
          <w:rFonts w:hint="eastAsia"/>
          <w:color w:val="auto"/>
        </w:rPr>
        <w:t>厂址中心坐标东经</w:t>
      </w:r>
      <w:r>
        <w:rPr>
          <w:rFonts w:hint="default" w:ascii="Times New Roman" w:hAnsi="Times New Roman" w:cs="Times New Roman"/>
          <w:color w:val="auto"/>
        </w:rPr>
        <w:t>：</w:t>
      </w:r>
      <w:r>
        <w:rPr>
          <w:rFonts w:hint="eastAsia" w:ascii="宋体" w:hAnsi="宋体" w:eastAsia="宋体" w:cs="宋体"/>
          <w:color w:val="000008"/>
          <w:kern w:val="0"/>
          <w:sz w:val="24"/>
          <w:szCs w:val="24"/>
          <w:lang w:val="en-US" w:eastAsia="zh-CN" w:bidi="ar"/>
        </w:rPr>
        <w:t>117°33'44.68"，北纬：28°57'14.93"。</w:t>
      </w:r>
      <w:r>
        <w:rPr>
          <w:rFonts w:hint="eastAsia"/>
          <w:color w:val="auto"/>
          <w:lang w:eastAsia="zh-CN"/>
        </w:rPr>
        <w:t>处理</w:t>
      </w:r>
      <w:r>
        <w:rPr>
          <w:rFonts w:hint="eastAsia"/>
          <w:sz w:val="24"/>
        </w:rPr>
        <w:t>规模</w:t>
      </w:r>
      <w:r>
        <w:rPr>
          <w:rFonts w:hint="eastAsia"/>
          <w:sz w:val="24"/>
          <w:lang w:val="en-US" w:eastAsia="zh-CN"/>
        </w:rPr>
        <w:t>2</w:t>
      </w:r>
      <w:r>
        <w:rPr>
          <w:rFonts w:hint="eastAsia"/>
          <w:sz w:val="24"/>
          <w:lang w:eastAsia="zh-CN"/>
        </w:rPr>
        <w:t>万</w:t>
      </w:r>
      <w:r>
        <w:rPr>
          <w:rFonts w:hint="eastAsia"/>
          <w:sz w:val="24"/>
        </w:rPr>
        <w:t>t/d</w:t>
      </w:r>
      <w:r>
        <w:rPr>
          <w:rFonts w:hint="eastAsia"/>
          <w:sz w:val="24"/>
          <w:lang w:eastAsia="zh-CN"/>
        </w:rPr>
        <w:t>。</w:t>
      </w:r>
      <w:r>
        <w:rPr>
          <w:rFonts w:hint="eastAsia"/>
          <w:color w:val="auto"/>
        </w:rPr>
        <w:t>由江西洪城环保有限公司运营、管理，</w:t>
      </w:r>
    </w:p>
    <w:p w14:paraId="10A18AF4">
      <w:pPr>
        <w:pStyle w:val="31"/>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德兴市</w:t>
      </w:r>
      <w:r>
        <w:rPr>
          <w:rFonts w:hint="eastAsia"/>
          <w:color w:val="auto"/>
        </w:rPr>
        <w:t>污水处理厂突发环境事件应对工作机制，科学高效有序地应对突发环境事件，避免和最大限度地减轻突发环境事件对环境、生命财产安全造成的危害和损失，江西洪城水业环保有限公司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德兴分公司</w:t>
      </w:r>
      <w:r>
        <w:rPr>
          <w:rFonts w:hint="eastAsia"/>
          <w:color w:val="auto"/>
        </w:rPr>
        <w:t>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月下达了《</w:t>
      </w:r>
      <w:r>
        <w:rPr>
          <w:rFonts w:hint="eastAsia"/>
          <w:color w:val="auto"/>
          <w:lang w:eastAsia="zh-CN"/>
        </w:rPr>
        <w:t>德兴市</w:t>
      </w:r>
      <w:r>
        <w:rPr>
          <w:rFonts w:hint="eastAsia"/>
          <w:color w:val="auto"/>
        </w:rPr>
        <w:t>污水处理厂突发环境事件应急预案》(以下简称“环境应急预案”)的编制，编制《突发环境事件应急预案》、《突发环境事件风险评估报告》和《环境应急资源调查报告》。</w:t>
      </w:r>
    </w:p>
    <w:p w14:paraId="38C0987E">
      <w:pPr>
        <w:pStyle w:val="31"/>
        <w:rPr>
          <w:color w:val="auto"/>
        </w:rPr>
      </w:pPr>
    </w:p>
    <w:p w14:paraId="6EC8AF27">
      <w:pPr>
        <w:pStyle w:val="31"/>
        <w:rPr>
          <w:color w:val="auto"/>
        </w:rPr>
      </w:pPr>
    </w:p>
    <w:p w14:paraId="06889871">
      <w:pPr>
        <w:pStyle w:val="31"/>
        <w:rPr>
          <w:color w:val="auto"/>
        </w:rPr>
      </w:pPr>
    </w:p>
    <w:p w14:paraId="3C849707">
      <w:pPr>
        <w:pStyle w:val="31"/>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6DBA51C">
      <w:pPr>
        <w:pStyle w:val="4"/>
        <w:spacing w:before="156" w:after="156"/>
        <w:rPr>
          <w:color w:val="auto"/>
        </w:rPr>
      </w:pPr>
      <w:bookmarkStart w:id="1" w:name="_Toc31984"/>
      <w:r>
        <w:rPr>
          <w:rFonts w:hint="eastAsia"/>
          <w:color w:val="auto"/>
        </w:rPr>
        <w:t>2编制原则和依据</w:t>
      </w:r>
      <w:bookmarkEnd w:id="1"/>
    </w:p>
    <w:p w14:paraId="47FA8382">
      <w:pPr>
        <w:pStyle w:val="5"/>
        <w:spacing w:before="156" w:after="156"/>
        <w:rPr>
          <w:color w:val="auto"/>
        </w:rPr>
      </w:pPr>
      <w:bookmarkStart w:id="2" w:name="_Toc5758"/>
      <w:r>
        <w:rPr>
          <w:rFonts w:hint="eastAsia"/>
          <w:color w:val="auto"/>
        </w:rPr>
        <w:t>2.1编制原则</w:t>
      </w:r>
      <w:bookmarkEnd w:id="2"/>
    </w:p>
    <w:p w14:paraId="2564F952">
      <w:pPr>
        <w:pStyle w:val="31"/>
        <w:rPr>
          <w:color w:val="auto"/>
        </w:rPr>
      </w:pPr>
      <w:r>
        <w:rPr>
          <w:rFonts w:hint="eastAsia"/>
          <w:color w:val="auto"/>
        </w:rPr>
        <w:t>(1)以人为本，环保优先原则</w:t>
      </w:r>
    </w:p>
    <w:p w14:paraId="56225D28">
      <w:pPr>
        <w:pStyle w:val="31"/>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14:paraId="4CD4D921">
      <w:pPr>
        <w:pStyle w:val="31"/>
        <w:rPr>
          <w:color w:val="auto"/>
        </w:rPr>
      </w:pPr>
      <w:r>
        <w:rPr>
          <w:rFonts w:hint="eastAsia"/>
          <w:color w:val="auto"/>
        </w:rPr>
        <w:t>(2)实用性原则</w:t>
      </w:r>
    </w:p>
    <w:p w14:paraId="7AACE77C">
      <w:pPr>
        <w:pStyle w:val="31"/>
        <w:rPr>
          <w:color w:val="auto"/>
        </w:rPr>
      </w:pPr>
      <w:r>
        <w:rPr>
          <w:rFonts w:hint="eastAsia"/>
          <w:color w:val="auto"/>
        </w:rPr>
        <w:t>采用先进技术，充分发挥专家作用，采用先进的救援装备和技术，快速响应，高效统一，符合地区与污水厂的实际，确保技术与经济的可行性。</w:t>
      </w:r>
    </w:p>
    <w:p w14:paraId="3EAD71CC">
      <w:pPr>
        <w:pStyle w:val="31"/>
        <w:rPr>
          <w:color w:val="auto"/>
        </w:rPr>
      </w:pPr>
      <w:r>
        <w:rPr>
          <w:rFonts w:hint="eastAsia"/>
          <w:color w:val="auto"/>
        </w:rPr>
        <w:t>(3)预防为主，防控结合原则</w:t>
      </w:r>
    </w:p>
    <w:p w14:paraId="4FF90302">
      <w:pPr>
        <w:pStyle w:val="31"/>
        <w:rPr>
          <w:color w:val="auto"/>
        </w:rPr>
      </w:pPr>
      <w:r>
        <w:rPr>
          <w:rFonts w:hint="eastAsia"/>
          <w:color w:val="auto"/>
        </w:rPr>
        <w:t>坚持预防为主的方针，做好预防、预测和预警工作，做好常态下的风险评估、物资储备、队伍建设、预警演练等工作。</w:t>
      </w:r>
    </w:p>
    <w:p w14:paraId="4F4D2CB8">
      <w:pPr>
        <w:pStyle w:val="31"/>
        <w:rPr>
          <w:color w:val="auto"/>
        </w:rPr>
      </w:pPr>
      <w:r>
        <w:rPr>
          <w:rFonts w:hint="eastAsia"/>
          <w:color w:val="auto"/>
        </w:rPr>
        <w:t>(4)与相关环境应急预案相衔接原则</w:t>
      </w:r>
    </w:p>
    <w:p w14:paraId="081E2D21">
      <w:pPr>
        <w:pStyle w:val="31"/>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14:paraId="0010C943">
      <w:pPr>
        <w:pStyle w:val="5"/>
        <w:spacing w:before="156" w:after="156"/>
        <w:rPr>
          <w:color w:val="auto"/>
        </w:rPr>
      </w:pPr>
      <w:bookmarkStart w:id="3" w:name="_Toc24128"/>
      <w:r>
        <w:rPr>
          <w:rFonts w:hint="eastAsia"/>
          <w:color w:val="auto"/>
        </w:rPr>
        <w:t>2.2编制依据</w:t>
      </w:r>
      <w:bookmarkEnd w:id="3"/>
    </w:p>
    <w:p w14:paraId="1DAC864B">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）《中华人民共和国环境保护法》（</w:t>
      </w:r>
      <w:r>
        <w:rPr>
          <w:rFonts w:hint="default" w:ascii="Times New Roman" w:hAnsi="Times New Roman" w:eastAsia="宋体" w:cs="Times New Roman"/>
          <w:color w:val="000000"/>
          <w:kern w:val="0"/>
          <w:sz w:val="24"/>
          <w:szCs w:val="24"/>
          <w:lang w:val="en-US" w:eastAsia="zh-CN" w:bidi="ar"/>
        </w:rPr>
        <w:t>2015</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月</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日实施）； </w:t>
      </w:r>
    </w:p>
    <w:p w14:paraId="5D148C25">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）《中华人民共和国水污染防治法》（</w:t>
      </w:r>
      <w:r>
        <w:rPr>
          <w:rFonts w:hint="default" w:ascii="Times New Roman" w:hAnsi="Times New Roman" w:eastAsia="宋体" w:cs="Times New Roman"/>
          <w:color w:val="000000"/>
          <w:kern w:val="0"/>
          <w:sz w:val="24"/>
          <w:szCs w:val="24"/>
          <w:lang w:val="en-US" w:eastAsia="zh-CN" w:bidi="ar"/>
        </w:rPr>
        <w:t xml:space="preserve">2018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月</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日实施）； </w:t>
      </w:r>
    </w:p>
    <w:p w14:paraId="7E02CBB3">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）《中华人民共和国大气污染防治法》（</w:t>
      </w:r>
      <w:r>
        <w:rPr>
          <w:rFonts w:hint="eastAsia" w:cs="Times New Roman"/>
          <w:color w:val="000000"/>
          <w:kern w:val="0"/>
          <w:sz w:val="24"/>
          <w:szCs w:val="24"/>
          <w:lang w:val="en-US" w:eastAsia="zh-CN" w:bidi="ar"/>
        </w:rPr>
        <w:t>2018</w:t>
      </w:r>
      <w:r>
        <w:rPr>
          <w:rFonts w:hint="eastAsia" w:ascii="宋体" w:hAnsi="宋体" w:eastAsia="宋体" w:cs="宋体"/>
          <w:color w:val="000000"/>
          <w:kern w:val="0"/>
          <w:sz w:val="24"/>
          <w:szCs w:val="24"/>
          <w:lang w:val="en-US" w:eastAsia="zh-CN" w:bidi="ar"/>
        </w:rPr>
        <w:t xml:space="preserve">年 </w:t>
      </w:r>
      <w:r>
        <w:rPr>
          <w:rFonts w:hint="eastAsia"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cs="Times New Roman"/>
          <w:color w:val="000000"/>
          <w:kern w:val="0"/>
          <w:sz w:val="24"/>
          <w:szCs w:val="24"/>
          <w:lang w:val="en-US" w:eastAsia="zh-CN" w:bidi="ar"/>
        </w:rPr>
        <w:t>26</w:t>
      </w:r>
      <w:r>
        <w:rPr>
          <w:rFonts w:hint="eastAsia" w:ascii="宋体" w:hAnsi="宋体" w:eastAsia="宋体" w:cs="宋体"/>
          <w:color w:val="000000"/>
          <w:kern w:val="0"/>
          <w:sz w:val="24"/>
          <w:szCs w:val="24"/>
          <w:lang w:val="en-US" w:eastAsia="zh-CN" w:bidi="ar"/>
        </w:rPr>
        <w:t xml:space="preserve">日实施）； </w:t>
      </w:r>
    </w:p>
    <w:p w14:paraId="0D7B3F01">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）《中华人民共和国固体废物污染环境防治法》（</w:t>
      </w:r>
      <w:r>
        <w:rPr>
          <w:rFonts w:hint="default" w:ascii="Times New Roman" w:hAnsi="Times New Roman" w:eastAsia="宋体" w:cs="Times New Roman"/>
          <w:color w:val="000000"/>
          <w:kern w:val="0"/>
          <w:sz w:val="24"/>
          <w:szCs w:val="24"/>
          <w:lang w:val="en-US" w:eastAsia="zh-CN" w:bidi="ar"/>
        </w:rPr>
        <w:t>2</w:t>
      </w:r>
      <w:r>
        <w:rPr>
          <w:rFonts w:hint="eastAsia" w:cs="Times New Roman"/>
          <w:color w:val="000000"/>
          <w:kern w:val="0"/>
          <w:sz w:val="24"/>
          <w:szCs w:val="24"/>
          <w:lang w:val="en-US" w:eastAsia="zh-CN" w:bidi="ar"/>
        </w:rPr>
        <w:t>020</w:t>
      </w:r>
      <w:r>
        <w:rPr>
          <w:rFonts w:hint="eastAsia" w:ascii="宋体" w:hAnsi="宋体" w:eastAsia="宋体" w:cs="宋体"/>
          <w:color w:val="000000"/>
          <w:kern w:val="0"/>
          <w:sz w:val="24"/>
          <w:szCs w:val="24"/>
          <w:lang w:val="en-US" w:eastAsia="zh-CN" w:bidi="ar"/>
        </w:rPr>
        <w:t>年</w:t>
      </w:r>
      <w:r>
        <w:rPr>
          <w:rFonts w:hint="eastAsia" w:cs="Times New Roman"/>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月</w:t>
      </w:r>
      <w:r>
        <w:rPr>
          <w:rFonts w:hint="eastAsia"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日</w:t>
      </w:r>
      <w:r>
        <w:rPr>
          <w:rFonts w:hint="eastAsia" w:ascii="宋体" w:hAnsi="宋体" w:cs="宋体"/>
          <w:color w:val="000000"/>
          <w:kern w:val="0"/>
          <w:sz w:val="24"/>
          <w:szCs w:val="24"/>
          <w:lang w:val="en-US" w:eastAsia="zh-CN" w:bidi="ar"/>
        </w:rPr>
        <w:t>实施</w:t>
      </w:r>
      <w:r>
        <w:rPr>
          <w:rFonts w:hint="eastAsia" w:ascii="宋体" w:hAnsi="宋体" w:eastAsia="宋体" w:cs="宋体"/>
          <w:color w:val="000000"/>
          <w:kern w:val="0"/>
          <w:sz w:val="24"/>
          <w:szCs w:val="24"/>
          <w:lang w:val="en-US" w:eastAsia="zh-CN" w:bidi="ar"/>
        </w:rPr>
        <w:t>）；</w:t>
      </w:r>
    </w:p>
    <w:p w14:paraId="4F4686FA">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）《危险化学品安全管理条例》（</w:t>
      </w:r>
      <w:r>
        <w:rPr>
          <w:rFonts w:hint="default" w:ascii="Times New Roman" w:hAnsi="Times New Roman" w:eastAsia="宋体" w:cs="Times New Roman"/>
          <w:color w:val="000000"/>
          <w:kern w:val="0"/>
          <w:sz w:val="24"/>
          <w:szCs w:val="24"/>
          <w:lang w:val="en-US" w:eastAsia="zh-CN" w:bidi="ar"/>
        </w:rPr>
        <w:t>2013</w:t>
      </w:r>
      <w:r>
        <w:rPr>
          <w:rFonts w:hint="eastAsia" w:ascii="宋体" w:hAnsi="宋体" w:eastAsia="宋体" w:cs="宋体"/>
          <w:color w:val="000000"/>
          <w:kern w:val="0"/>
          <w:sz w:val="24"/>
          <w:szCs w:val="24"/>
          <w:lang w:val="en-US" w:eastAsia="zh-CN" w:bidi="ar"/>
        </w:rPr>
        <w:t>年</w:t>
      </w:r>
      <w:r>
        <w:rPr>
          <w:rFonts w:hint="default" w:ascii="Times New Roman" w:hAnsi="Times New Roman" w:eastAsia="宋体" w:cs="Times New Roman"/>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日实施）； </w:t>
      </w:r>
    </w:p>
    <w:p w14:paraId="33D9727E">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）《企业突发环境事件风险分级方法》</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HJ 941-2018</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2018-03-01</w:t>
      </w:r>
      <w:r>
        <w:rPr>
          <w:rFonts w:hint="eastAsia"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实施； </w:t>
      </w:r>
    </w:p>
    <w:p w14:paraId="5A52BB09">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E328C6">
      <w:pPr>
        <w:pStyle w:val="4"/>
        <w:spacing w:before="156" w:after="156"/>
        <w:rPr>
          <w:color w:val="auto"/>
        </w:rPr>
      </w:pPr>
      <w:bookmarkStart w:id="4" w:name="_Toc2405"/>
      <w:r>
        <w:rPr>
          <w:rFonts w:hint="eastAsia"/>
          <w:color w:val="auto"/>
        </w:rPr>
        <w:t>3编制过程概述</w:t>
      </w:r>
      <w:bookmarkEnd w:id="4"/>
    </w:p>
    <w:p w14:paraId="4715365E">
      <w:pPr>
        <w:pStyle w:val="5"/>
        <w:spacing w:before="156" w:after="156"/>
        <w:rPr>
          <w:color w:val="auto"/>
        </w:rPr>
      </w:pPr>
      <w:bookmarkStart w:id="5" w:name="_Toc421"/>
      <w:r>
        <w:rPr>
          <w:rFonts w:hint="eastAsia"/>
          <w:color w:val="auto"/>
        </w:rPr>
        <w:t>3.1技术路线</w:t>
      </w:r>
      <w:bookmarkEnd w:id="5"/>
    </w:p>
    <w:p w14:paraId="4EAE6185">
      <w:pPr>
        <w:rPr>
          <w:color w:val="auto"/>
        </w:rPr>
      </w:pPr>
      <w:r>
        <w:rPr>
          <w:rFonts w:hint="eastAsia"/>
          <w:color w:val="auto"/>
        </w:rPr>
        <w:t>突发环境事件应急预案编制的技术路线见图3.1-1。</w:t>
      </w:r>
    </w:p>
    <w:p w14:paraId="55549709">
      <w:pPr>
        <w:pStyle w:val="31"/>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srcRect/>
                    <a:stretch>
                      <a:fillRect/>
                    </a:stretch>
                  </pic:blipFill>
                  <pic:spPr>
                    <a:xfrm>
                      <a:off x="0" y="0"/>
                      <a:ext cx="5274310" cy="4722497"/>
                    </a:xfrm>
                    <a:prstGeom prst="rect">
                      <a:avLst/>
                    </a:prstGeom>
                    <a:noFill/>
                    <a:ln w="9525">
                      <a:noFill/>
                      <a:miter lim="800000"/>
                      <a:headEnd/>
                      <a:tailEnd/>
                    </a:ln>
                  </pic:spPr>
                </pic:pic>
              </a:graphicData>
            </a:graphic>
          </wp:inline>
        </w:drawing>
      </w:r>
    </w:p>
    <w:p w14:paraId="0DBF8A7C">
      <w:pPr>
        <w:pStyle w:val="31"/>
        <w:spacing w:afterLines="50"/>
        <w:ind w:firstLine="0" w:firstLineChars="0"/>
        <w:jc w:val="center"/>
        <w:rPr>
          <w:b/>
          <w:bCs/>
          <w:color w:val="auto"/>
        </w:rPr>
      </w:pPr>
      <w:r>
        <w:rPr>
          <w:rFonts w:hint="eastAsia"/>
          <w:b/>
          <w:bCs/>
          <w:color w:val="auto"/>
        </w:rPr>
        <w:t>图3.1-1   技术路线图</w:t>
      </w:r>
    </w:p>
    <w:p w14:paraId="02266DBD">
      <w:pPr>
        <w:pStyle w:val="5"/>
        <w:spacing w:before="156" w:after="156"/>
        <w:rPr>
          <w:color w:val="auto"/>
        </w:rPr>
      </w:pPr>
      <w:bookmarkStart w:id="6" w:name="_Toc26893"/>
      <w:r>
        <w:rPr>
          <w:rFonts w:hint="eastAsia"/>
          <w:color w:val="auto"/>
        </w:rPr>
        <w:t>3.2编制过程</w:t>
      </w:r>
      <w:bookmarkEnd w:id="6"/>
    </w:p>
    <w:p w14:paraId="24D6C597">
      <w:pPr>
        <w:pStyle w:val="6"/>
        <w:spacing w:before="156" w:after="156"/>
        <w:rPr>
          <w:color w:val="auto"/>
        </w:rPr>
      </w:pPr>
      <w:r>
        <w:rPr>
          <w:rFonts w:hint="eastAsia"/>
          <w:color w:val="auto"/>
        </w:rPr>
        <w:t>3.2.1准备阶段</w:t>
      </w:r>
    </w:p>
    <w:p w14:paraId="3982D95E">
      <w:pPr>
        <w:pStyle w:val="31"/>
        <w:rPr>
          <w:color w:val="auto"/>
        </w:rPr>
      </w:pPr>
      <w:r>
        <w:rPr>
          <w:rFonts w:hint="eastAsia"/>
          <w:color w:val="auto"/>
          <w:lang w:eastAsia="zh-CN"/>
        </w:rPr>
        <w:t>德兴市</w:t>
      </w:r>
      <w:r>
        <w:rPr>
          <w:rFonts w:hint="eastAsia"/>
          <w:color w:val="auto"/>
        </w:rPr>
        <w:t>污水处理厂于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德兴分公司</w:t>
      </w:r>
      <w:r>
        <w:rPr>
          <w:rFonts w:hint="eastAsia"/>
          <w:color w:val="auto"/>
        </w:rPr>
        <w:t>于</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月启动环境应急预案编制工作，并组织技术人员成立了环境应急预案编制组，编制环境应急预案。</w:t>
      </w:r>
    </w:p>
    <w:p w14:paraId="3982C251">
      <w:pPr>
        <w:pStyle w:val="31"/>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eastAsia="zh-CN"/>
        </w:rPr>
        <w:t>2024</w:t>
      </w:r>
      <w:r>
        <w:rPr>
          <w:rFonts w:hint="eastAsia"/>
          <w:color w:val="auto"/>
        </w:rPr>
        <w:t>年</w:t>
      </w:r>
      <w:r>
        <w:rPr>
          <w:rFonts w:hint="eastAsia"/>
          <w:color w:val="auto"/>
          <w:lang w:val="en-US" w:eastAsia="zh-CN"/>
        </w:rPr>
        <w:t>5</w:t>
      </w:r>
      <w:r>
        <w:rPr>
          <w:rFonts w:hint="eastAsia"/>
          <w:color w:val="auto"/>
        </w:rPr>
        <w:t>月编制组召开内部会议，初步确定工作内容，并明确了技术关键、技术路线、时间进度和最终提交成果形式等，最终确定实施方案。至此，本预案的编制工作全面开始启动。</w:t>
      </w:r>
    </w:p>
    <w:p w14:paraId="00363311">
      <w:pPr>
        <w:pStyle w:val="6"/>
        <w:spacing w:before="156" w:after="156"/>
        <w:rPr>
          <w:color w:val="auto"/>
        </w:rPr>
      </w:pPr>
      <w:r>
        <w:rPr>
          <w:rFonts w:hint="eastAsia"/>
          <w:color w:val="auto"/>
        </w:rPr>
        <w:t>3.2.2 调研及评估阶段</w:t>
      </w:r>
    </w:p>
    <w:p w14:paraId="2EFBB162">
      <w:pPr>
        <w:pStyle w:val="31"/>
        <w:rPr>
          <w:color w:val="auto"/>
        </w:rPr>
      </w:pP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14:paraId="183BAA2A">
      <w:pPr>
        <w:pStyle w:val="6"/>
        <w:spacing w:before="156" w:after="156"/>
        <w:rPr>
          <w:color w:val="auto"/>
        </w:rPr>
      </w:pPr>
      <w:r>
        <w:rPr>
          <w:rFonts w:hint="eastAsia"/>
          <w:color w:val="auto"/>
        </w:rPr>
        <w:t>3.2.3预案编制阶段</w:t>
      </w:r>
    </w:p>
    <w:p w14:paraId="1882B491">
      <w:pPr>
        <w:pStyle w:val="31"/>
        <w:rPr>
          <w:color w:val="auto"/>
        </w:rPr>
      </w:pPr>
      <w:r>
        <w:rPr>
          <w:rFonts w:hint="eastAsia"/>
          <w:color w:val="auto"/>
          <w:lang w:val="en-US" w:eastAsia="zh-CN"/>
        </w:rPr>
        <w:t>2024</w:t>
      </w:r>
      <w:r>
        <w:rPr>
          <w:rFonts w:hint="eastAsia"/>
          <w:color w:val="auto"/>
        </w:rPr>
        <w:t>年</w:t>
      </w:r>
      <w:r>
        <w:rPr>
          <w:rFonts w:hint="eastAsia"/>
          <w:color w:val="auto"/>
          <w:lang w:val="en-US" w:eastAsia="zh-CN"/>
        </w:rPr>
        <w:t>6</w:t>
      </w:r>
      <w:r>
        <w:rPr>
          <w:rFonts w:hint="eastAsia"/>
          <w:color w:val="auto"/>
        </w:rPr>
        <w:t>月</w:t>
      </w:r>
      <w:r>
        <w:rPr>
          <w:rFonts w:hint="eastAsia"/>
          <w:color w:val="auto"/>
          <w:lang w:eastAsia="zh-CN"/>
        </w:rPr>
        <w:t>，</w:t>
      </w:r>
      <w:r>
        <w:rPr>
          <w:rFonts w:hint="eastAsia"/>
          <w:color w:val="auto"/>
        </w:rPr>
        <w:t>编制组在第二阶段的基础上，汇总分析各种资料、数据，同时编制组组织了内部研讨，对预案框架及内容进行讨论，在此基础上编制完成了环境应急预案 (初稿)。</w:t>
      </w:r>
    </w:p>
    <w:p w14:paraId="740928B7">
      <w:pPr>
        <w:pStyle w:val="31"/>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14:paraId="25A230C0">
      <w:pPr>
        <w:pStyle w:val="31"/>
        <w:rPr>
          <w:color w:val="auto"/>
        </w:rPr>
      </w:pPr>
      <w:r>
        <w:rPr>
          <w:rFonts w:hint="eastAsia"/>
          <w:color w:val="auto"/>
        </w:rPr>
        <w:t>编制组将环境应急预案(征求意见稿)提交给江西洪城水业环保有限公司</w:t>
      </w:r>
      <w:r>
        <w:rPr>
          <w:rFonts w:hint="eastAsia"/>
          <w:color w:val="auto"/>
          <w:lang w:eastAsia="zh-CN"/>
        </w:rPr>
        <w:t>德兴分公司</w:t>
      </w:r>
      <w:r>
        <w:rPr>
          <w:rFonts w:hint="eastAsia"/>
          <w:color w:val="auto"/>
        </w:rPr>
        <w:t>，向江西洪城水业环保有限公司</w:t>
      </w:r>
      <w:r>
        <w:rPr>
          <w:rFonts w:hint="eastAsia"/>
          <w:color w:val="auto"/>
          <w:lang w:eastAsia="zh-CN"/>
        </w:rPr>
        <w:t>德兴分公司</w:t>
      </w:r>
      <w:r>
        <w:rPr>
          <w:rFonts w:hint="eastAsia"/>
          <w:color w:val="auto"/>
        </w:rPr>
        <w:t>征求意见，江西洪城水业环保有限公司</w:t>
      </w:r>
      <w:r>
        <w:rPr>
          <w:rFonts w:hint="eastAsia"/>
          <w:color w:val="auto"/>
          <w:lang w:eastAsia="zh-CN"/>
        </w:rPr>
        <w:t>德兴分公司根据</w:t>
      </w:r>
      <w:r>
        <w:rPr>
          <w:rFonts w:hint="eastAsia" w:ascii="宋体" w:hAnsi="宋体" w:eastAsia="宋体" w:cs="Times New Roman"/>
          <w:sz w:val="24"/>
          <w:szCs w:val="24"/>
          <w:lang w:val="en-US" w:eastAsia="zh-CN"/>
        </w:rPr>
        <w:t>关键岗位员工和周边可能受影响的居民、单位代表的意见</w:t>
      </w:r>
      <w:r>
        <w:rPr>
          <w:rFonts w:hint="eastAsia"/>
          <w:color w:val="auto"/>
        </w:rPr>
        <w:t>提出了如下修改意见：(1)对公司基本信息进行调整；(2)对公司应急组织体系进行调整；(3)对公司应急物资装备情况进行完善细化。</w:t>
      </w:r>
    </w:p>
    <w:p w14:paraId="00B568BC">
      <w:pPr>
        <w:pStyle w:val="31"/>
        <w:rPr>
          <w:color w:val="auto"/>
        </w:rPr>
      </w:pPr>
      <w:r>
        <w:rPr>
          <w:rFonts w:hint="eastAsia"/>
          <w:color w:val="auto"/>
        </w:rPr>
        <w:t>编制组针对提出的修改意见进行了研讨，在此基础上对环境应急预案进行了修改，完成了环境应急预案(报审版)及编制说明。</w:t>
      </w:r>
    </w:p>
    <w:p w14:paraId="1CB90D64">
      <w:pPr>
        <w:pStyle w:val="6"/>
        <w:spacing w:before="156" w:after="156"/>
        <w:rPr>
          <w:color w:val="auto"/>
        </w:rPr>
      </w:pPr>
      <w:r>
        <w:rPr>
          <w:rFonts w:hint="eastAsia"/>
          <w:color w:val="auto"/>
        </w:rPr>
        <w:t>3.2.4评审发布阶段</w:t>
      </w:r>
    </w:p>
    <w:p w14:paraId="01B71280">
      <w:pPr>
        <w:pStyle w:val="31"/>
        <w:rPr>
          <w:color w:val="auto"/>
        </w:rPr>
      </w:pPr>
      <w:r>
        <w:rPr>
          <w:rFonts w:hint="eastAsia"/>
          <w:color w:val="auto"/>
          <w:lang w:val="en-US" w:eastAsia="zh-CN"/>
        </w:rPr>
        <w:t>2024</w:t>
      </w:r>
      <w:r>
        <w:rPr>
          <w:rFonts w:hint="eastAsia"/>
          <w:color w:val="auto"/>
        </w:rPr>
        <w:t>年</w:t>
      </w:r>
      <w:r>
        <w:rPr>
          <w:rFonts w:hint="eastAsia"/>
          <w:color w:val="auto"/>
          <w:lang w:val="en-US" w:eastAsia="zh-CN"/>
        </w:rPr>
        <w:t>7</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德兴分公司</w:t>
      </w:r>
      <w:r>
        <w:rPr>
          <w:rFonts w:hint="eastAsia"/>
          <w:color w:val="auto"/>
        </w:rPr>
        <w:t>组织专家对环境应急预案(报审版)进行函审，并形成专家评审意见。</w:t>
      </w:r>
    </w:p>
    <w:p w14:paraId="76553CC0">
      <w:pPr>
        <w:pStyle w:val="31"/>
        <w:rPr>
          <w:color w:val="auto"/>
        </w:rPr>
      </w:pPr>
      <w:r>
        <w:rPr>
          <w:rFonts w:hint="eastAsia"/>
          <w:color w:val="auto"/>
        </w:rPr>
        <w:t>编制组与江西洪城水业环保有限公司</w:t>
      </w:r>
      <w:r>
        <w:rPr>
          <w:rFonts w:hint="eastAsia"/>
          <w:color w:val="auto"/>
          <w:lang w:eastAsia="zh-CN"/>
        </w:rPr>
        <w:t>德兴分公司</w:t>
      </w:r>
      <w:r>
        <w:rPr>
          <w:rFonts w:hint="eastAsia"/>
          <w:color w:val="auto"/>
        </w:rPr>
        <w:t>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德兴分公司</w:t>
      </w:r>
      <w:r>
        <w:rPr>
          <w:rFonts w:hint="eastAsia"/>
          <w:color w:val="auto"/>
        </w:rPr>
        <w:t>签署后正式发布。</w:t>
      </w:r>
    </w:p>
    <w:p w14:paraId="0296A484">
      <w:pPr>
        <w:pStyle w:val="31"/>
        <w:rPr>
          <w:color w:val="auto"/>
        </w:rPr>
      </w:pPr>
    </w:p>
    <w:p w14:paraId="1FB13B7B">
      <w:pPr>
        <w:pStyle w:val="31"/>
        <w:rPr>
          <w:color w:val="auto"/>
        </w:rPr>
      </w:pPr>
    </w:p>
    <w:p w14:paraId="3DC92033">
      <w:pPr>
        <w:pStyle w:val="31"/>
        <w:rPr>
          <w:color w:val="auto"/>
        </w:rPr>
      </w:pPr>
    </w:p>
    <w:p w14:paraId="056E5929">
      <w:pPr>
        <w:pStyle w:val="31"/>
        <w:rPr>
          <w:color w:val="auto"/>
        </w:rPr>
      </w:pPr>
    </w:p>
    <w:p w14:paraId="014A7A51">
      <w:pPr>
        <w:pStyle w:val="31"/>
        <w:rPr>
          <w:color w:val="auto"/>
        </w:rPr>
      </w:pPr>
    </w:p>
    <w:p w14:paraId="786A889B">
      <w:pPr>
        <w:pStyle w:val="31"/>
        <w:rPr>
          <w:color w:val="auto"/>
        </w:rPr>
      </w:pPr>
    </w:p>
    <w:p w14:paraId="5ACA8D68">
      <w:pPr>
        <w:pStyle w:val="31"/>
        <w:rPr>
          <w:color w:val="auto"/>
        </w:rPr>
      </w:pPr>
    </w:p>
    <w:p w14:paraId="18EB1E14">
      <w:pPr>
        <w:pStyle w:val="31"/>
        <w:rPr>
          <w:color w:val="auto"/>
        </w:rPr>
      </w:pPr>
    </w:p>
    <w:p w14:paraId="29DF2539">
      <w:pPr>
        <w:pStyle w:val="31"/>
        <w:rPr>
          <w:color w:val="auto"/>
        </w:rPr>
      </w:pPr>
    </w:p>
    <w:p w14:paraId="65D0945B">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8ABFB3">
      <w:pPr>
        <w:pStyle w:val="4"/>
        <w:spacing w:before="156" w:after="156"/>
        <w:rPr>
          <w:color w:val="auto"/>
        </w:rPr>
      </w:pPr>
      <w:bookmarkStart w:id="7" w:name="_Toc19151"/>
      <w:r>
        <w:rPr>
          <w:rFonts w:hint="eastAsia"/>
          <w:color w:val="auto"/>
        </w:rPr>
        <w:t>4重点内容说明</w:t>
      </w:r>
      <w:bookmarkEnd w:id="7"/>
    </w:p>
    <w:p w14:paraId="02ED0CA2">
      <w:pPr>
        <w:pStyle w:val="31"/>
        <w:rPr>
          <w:color w:val="auto"/>
        </w:rPr>
      </w:pPr>
      <w:r>
        <w:rPr>
          <w:rFonts w:hint="eastAsia"/>
          <w:color w:val="auto"/>
        </w:rPr>
        <w:t>污水处理厂突发环境事件应急预案重点内容主要为应急救援组织体系、预警与信息报送、应急响应、应急处置等。</w:t>
      </w:r>
    </w:p>
    <w:p w14:paraId="4B24E06F">
      <w:pPr>
        <w:pStyle w:val="5"/>
        <w:spacing w:before="156" w:after="156"/>
        <w:rPr>
          <w:color w:val="auto"/>
        </w:rPr>
      </w:pPr>
      <w:bookmarkStart w:id="8" w:name="_Toc1099"/>
      <w:r>
        <w:rPr>
          <w:rFonts w:hint="eastAsia"/>
          <w:color w:val="auto"/>
        </w:rPr>
        <w:t>4.1应急救援组织体系</w:t>
      </w:r>
      <w:bookmarkEnd w:id="8"/>
    </w:p>
    <w:p w14:paraId="500BEFA0">
      <w:pPr>
        <w:pStyle w:val="31"/>
        <w:rPr>
          <w:color w:val="auto"/>
        </w:rPr>
      </w:pPr>
      <w:r>
        <w:rPr>
          <w:rFonts w:hint="eastAsia"/>
          <w:color w:val="auto"/>
        </w:rPr>
        <w:t>污水处理厂设突发环境事件应急指挥中心，发生突发环境事件时成立现场应急指挥部。公司应急救援体系见图4-1。</w:t>
      </w:r>
    </w:p>
    <w:p w14:paraId="6E79D42C">
      <w:pPr>
        <w:pStyle w:val="31"/>
        <w:jc w:val="center"/>
        <w:rPr>
          <w:color w:val="auto"/>
        </w:rPr>
      </w:pPr>
      <w:r>
        <w:rPr>
          <w:snapToGrid/>
          <w:color w:val="auto"/>
        </w:rPr>
        <w:drawing>
          <wp:inline distT="0" distB="0" distL="0" distR="0">
            <wp:extent cx="4446270" cy="2694305"/>
            <wp:effectExtent l="0" t="0" r="1143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srcRect/>
                    <a:stretch>
                      <a:fillRect/>
                    </a:stretch>
                  </pic:blipFill>
                  <pic:spPr>
                    <a:xfrm>
                      <a:off x="0" y="0"/>
                      <a:ext cx="4446270" cy="2694305"/>
                    </a:xfrm>
                    <a:prstGeom prst="rect">
                      <a:avLst/>
                    </a:prstGeom>
                    <a:noFill/>
                    <a:ln w="9525">
                      <a:noFill/>
                      <a:miter lim="800000"/>
                      <a:headEnd/>
                      <a:tailEnd/>
                    </a:ln>
                  </pic:spPr>
                </pic:pic>
              </a:graphicData>
            </a:graphic>
          </wp:inline>
        </w:drawing>
      </w:r>
    </w:p>
    <w:p w14:paraId="2AF077B7">
      <w:pPr>
        <w:pStyle w:val="31"/>
        <w:ind w:firstLine="0" w:firstLineChars="0"/>
        <w:jc w:val="center"/>
        <w:rPr>
          <w:b/>
          <w:bCs/>
          <w:color w:val="auto"/>
        </w:rPr>
      </w:pPr>
      <w:r>
        <w:rPr>
          <w:rFonts w:hint="eastAsia"/>
          <w:b/>
          <w:bCs/>
          <w:color w:val="auto"/>
        </w:rPr>
        <w:t>图4.1-1   应急救援体系图</w:t>
      </w:r>
    </w:p>
    <w:p w14:paraId="4D9D340A">
      <w:pPr>
        <w:pStyle w:val="5"/>
        <w:spacing w:before="156" w:after="156"/>
        <w:rPr>
          <w:color w:val="auto"/>
        </w:rPr>
      </w:pPr>
      <w:bookmarkStart w:id="9" w:name="_Toc1919"/>
      <w:r>
        <w:rPr>
          <w:rFonts w:hint="eastAsia"/>
          <w:color w:val="auto"/>
        </w:rPr>
        <w:t>4.2预警与信息报送</w:t>
      </w:r>
      <w:bookmarkEnd w:id="9"/>
    </w:p>
    <w:p w14:paraId="13459B5B">
      <w:pPr>
        <w:pStyle w:val="6"/>
        <w:spacing w:before="156" w:after="156"/>
        <w:rPr>
          <w:color w:val="auto"/>
        </w:rPr>
      </w:pPr>
      <w:r>
        <w:rPr>
          <w:rFonts w:hint="eastAsia"/>
          <w:color w:val="auto"/>
        </w:rPr>
        <w:t>4.2.1报警、通讯联络方式</w:t>
      </w:r>
    </w:p>
    <w:p w14:paraId="1E3BF8ED">
      <w:pPr>
        <w:pStyle w:val="31"/>
        <w:rPr>
          <w:color w:val="auto"/>
        </w:rPr>
      </w:pPr>
      <w:r>
        <w:rPr>
          <w:rFonts w:hint="eastAsia"/>
          <w:color w:val="auto"/>
        </w:rPr>
        <w:t>(1)污水处理厂环境应急工作日常办事机构设在中控室，实行24小时值班制度。24小时负责人为厂长。</w:t>
      </w:r>
    </w:p>
    <w:p w14:paraId="080D25D4">
      <w:pPr>
        <w:pStyle w:val="31"/>
        <w:rPr>
          <w:color w:val="auto"/>
        </w:rPr>
      </w:pPr>
      <w:r>
        <w:rPr>
          <w:rFonts w:hint="eastAsia"/>
          <w:color w:val="auto"/>
        </w:rPr>
        <w:t>(2)污水厂应急指挥中心成员手机24小时开机，发生紧急情况时可通过手机联系、传递有关应急信息和命令。</w:t>
      </w:r>
    </w:p>
    <w:p w14:paraId="4F8F1D2A">
      <w:pPr>
        <w:pStyle w:val="31"/>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14:paraId="0C3CAC06">
      <w:pPr>
        <w:pStyle w:val="6"/>
        <w:spacing w:before="156" w:after="156"/>
        <w:rPr>
          <w:color w:val="auto"/>
        </w:rPr>
      </w:pPr>
      <w:r>
        <w:rPr>
          <w:rFonts w:hint="eastAsia"/>
          <w:color w:val="auto"/>
        </w:rPr>
        <w:t>4.2.2信息上报</w:t>
      </w:r>
    </w:p>
    <w:p w14:paraId="3DF809FB">
      <w:pPr>
        <w:pStyle w:val="31"/>
        <w:rPr>
          <w:color w:val="auto"/>
        </w:rPr>
      </w:pPr>
      <w:r>
        <w:rPr>
          <w:rFonts w:hint="eastAsia"/>
          <w:color w:val="auto"/>
        </w:rPr>
        <w:t>污水厂发生突发环境事件后，启动Ⅰ级应急响应级别的，污水厂应急指挥中心及时向</w:t>
      </w:r>
      <w:r>
        <w:rPr>
          <w:rFonts w:hint="eastAsia"/>
          <w:color w:val="auto"/>
          <w:lang w:eastAsia="zh-CN"/>
        </w:rPr>
        <w:t>德兴市</w:t>
      </w:r>
      <w:r>
        <w:rPr>
          <w:rFonts w:hint="eastAsia"/>
          <w:color w:val="auto"/>
        </w:rPr>
        <w:t>人民政府、</w:t>
      </w:r>
      <w:r>
        <w:rPr>
          <w:rFonts w:hint="eastAsia"/>
          <w:color w:val="auto"/>
          <w:lang w:eastAsia="zh-CN"/>
        </w:rPr>
        <w:t>德兴生态环境局</w:t>
      </w:r>
      <w:r>
        <w:rPr>
          <w:rFonts w:hint="eastAsia"/>
          <w:color w:val="auto"/>
        </w:rPr>
        <w:t>报告，若涉及安全生产事故导致的突发环境事件，及时上报</w:t>
      </w:r>
      <w:r>
        <w:rPr>
          <w:rFonts w:hint="eastAsia"/>
          <w:color w:val="auto"/>
          <w:lang w:eastAsia="zh-CN"/>
        </w:rPr>
        <w:t>德兴市应急管理局</w:t>
      </w:r>
      <w:r>
        <w:rPr>
          <w:rFonts w:hint="eastAsia"/>
          <w:color w:val="auto"/>
        </w:rPr>
        <w:t>。</w:t>
      </w:r>
    </w:p>
    <w:p w14:paraId="06709AB7">
      <w:pPr>
        <w:pStyle w:val="31"/>
        <w:rPr>
          <w:color w:val="auto"/>
        </w:rPr>
      </w:pPr>
      <w:r>
        <w:rPr>
          <w:rFonts w:hint="eastAsia"/>
          <w:color w:val="auto"/>
        </w:rPr>
        <w:t>突发环境事件的信息报告分为初报、续报和处理结果报告三类。</w:t>
      </w:r>
    </w:p>
    <w:p w14:paraId="7FA0E7B2">
      <w:pPr>
        <w:pStyle w:val="31"/>
        <w:rPr>
          <w:color w:val="auto"/>
        </w:rPr>
      </w:pPr>
      <w:r>
        <w:rPr>
          <w:rFonts w:hint="eastAsia"/>
          <w:color w:val="auto"/>
        </w:rPr>
        <w:t>(1)初报</w:t>
      </w:r>
    </w:p>
    <w:p w14:paraId="65B907C0">
      <w:pPr>
        <w:pStyle w:val="31"/>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14:paraId="7B61CBCF">
      <w:pPr>
        <w:pStyle w:val="31"/>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14:paraId="7A6ACB39">
      <w:pPr>
        <w:pStyle w:val="31"/>
        <w:rPr>
          <w:color w:val="auto"/>
        </w:rPr>
      </w:pPr>
      <w:r>
        <w:rPr>
          <w:rFonts w:hint="eastAsia"/>
          <w:color w:val="auto"/>
        </w:rPr>
        <w:t>(2)续报</w:t>
      </w:r>
    </w:p>
    <w:p w14:paraId="3FB38747">
      <w:pPr>
        <w:pStyle w:val="31"/>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14:paraId="22AA273A">
      <w:pPr>
        <w:pStyle w:val="31"/>
        <w:rPr>
          <w:color w:val="auto"/>
        </w:rPr>
      </w:pPr>
      <w:r>
        <w:rPr>
          <w:rFonts w:hint="eastAsia"/>
          <w:color w:val="auto"/>
        </w:rPr>
        <w:t>(3)处理结果报告</w:t>
      </w:r>
    </w:p>
    <w:p w14:paraId="2E620F99">
      <w:pPr>
        <w:pStyle w:val="31"/>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14:paraId="602820B9">
      <w:pPr>
        <w:pStyle w:val="5"/>
        <w:spacing w:before="156" w:after="156"/>
        <w:rPr>
          <w:color w:val="auto"/>
        </w:rPr>
      </w:pPr>
      <w:bookmarkStart w:id="10" w:name="_Toc19223"/>
      <w:r>
        <w:rPr>
          <w:rFonts w:hint="eastAsia"/>
          <w:color w:val="auto"/>
        </w:rPr>
        <w:t>4.3企业应急响应分级</w:t>
      </w:r>
      <w:bookmarkEnd w:id="10"/>
    </w:p>
    <w:p w14:paraId="05376300">
      <w:pPr>
        <w:pStyle w:val="31"/>
        <w:rPr>
          <w:color w:val="auto"/>
        </w:rPr>
      </w:pPr>
      <w:r>
        <w:rPr>
          <w:rFonts w:hint="eastAsia"/>
          <w:color w:val="auto"/>
        </w:rPr>
        <w:t>突发环境事件应急等级启动条件见表4.3-1。</w:t>
      </w:r>
    </w:p>
    <w:p w14:paraId="41D11DB7">
      <w:pPr>
        <w:pStyle w:val="32"/>
        <w:spacing w:before="156"/>
        <w:rPr>
          <w:color w:val="auto"/>
        </w:rPr>
      </w:pPr>
      <w:r>
        <w:rPr>
          <w:rFonts w:hint="eastAsia"/>
          <w:color w:val="auto"/>
        </w:rPr>
        <w:t>表4.3-1   突发环境事件应急等级启动条件一览表</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14:paraId="1430D1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14:paraId="729D1305">
            <w:pPr>
              <w:pStyle w:val="34"/>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14:paraId="3F573962">
            <w:pPr>
              <w:pStyle w:val="34"/>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14:paraId="1E92147C">
            <w:pPr>
              <w:pStyle w:val="34"/>
              <w:rPr>
                <w:color w:val="auto"/>
                <w:sz w:val="21"/>
                <w:szCs w:val="21"/>
              </w:rPr>
            </w:pPr>
            <w:r>
              <w:rPr>
                <w:rFonts w:hint="eastAsia"/>
                <w:color w:val="auto"/>
                <w:sz w:val="21"/>
                <w:szCs w:val="21"/>
              </w:rPr>
              <w:t>启动条件</w:t>
            </w:r>
          </w:p>
        </w:tc>
      </w:tr>
      <w:tr w14:paraId="6611D4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14:paraId="18864255">
            <w:pPr>
              <w:pStyle w:val="34"/>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14:paraId="6469A669">
            <w:pPr>
              <w:pStyle w:val="34"/>
              <w:rPr>
                <w:rFonts w:hint="eastAsia" w:eastAsia="宋体"/>
                <w:color w:val="auto"/>
                <w:sz w:val="21"/>
                <w:szCs w:val="21"/>
                <w:lang w:eastAsia="zh-CN"/>
              </w:rPr>
            </w:pPr>
            <w:r>
              <w:rPr>
                <w:rFonts w:hint="eastAsia"/>
                <w:color w:val="auto"/>
                <w:sz w:val="21"/>
                <w:szCs w:val="21"/>
                <w:lang w:eastAsia="zh-CN"/>
              </w:rPr>
              <w:t>德兴市</w:t>
            </w:r>
            <w:r>
              <w:rPr>
                <w:rFonts w:hint="eastAsia"/>
                <w:color w:val="auto"/>
                <w:sz w:val="21"/>
                <w:szCs w:val="21"/>
              </w:rPr>
              <w:t>人民政府、</w:t>
            </w:r>
            <w:r>
              <w:rPr>
                <w:rFonts w:hint="eastAsia"/>
                <w:color w:val="auto"/>
                <w:sz w:val="21"/>
                <w:szCs w:val="21"/>
                <w:lang w:eastAsia="zh-CN"/>
              </w:rPr>
              <w:t>德兴生态环境局</w:t>
            </w:r>
          </w:p>
        </w:tc>
        <w:tc>
          <w:tcPr>
            <w:tcW w:w="6100" w:type="dxa"/>
            <w:tcBorders>
              <w:top w:val="double" w:color="auto" w:sz="4" w:space="0"/>
              <w:tl2br w:val="nil"/>
              <w:tr2bl w:val="nil"/>
            </w:tcBorders>
          </w:tcPr>
          <w:p w14:paraId="0EA660F7">
            <w:pPr>
              <w:pStyle w:val="34"/>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14:paraId="55D99A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14:paraId="1A401490">
            <w:pPr>
              <w:pStyle w:val="34"/>
              <w:rPr>
                <w:color w:val="auto"/>
                <w:sz w:val="21"/>
                <w:szCs w:val="21"/>
              </w:rPr>
            </w:pPr>
            <w:r>
              <w:rPr>
                <w:rFonts w:hint="eastAsia"/>
                <w:color w:val="auto"/>
                <w:sz w:val="21"/>
                <w:szCs w:val="21"/>
              </w:rPr>
              <w:t>Ⅱ级</w:t>
            </w:r>
          </w:p>
        </w:tc>
        <w:tc>
          <w:tcPr>
            <w:tcW w:w="1439" w:type="dxa"/>
            <w:tcBorders>
              <w:tl2br w:val="nil"/>
              <w:tr2bl w:val="nil"/>
            </w:tcBorders>
            <w:vAlign w:val="center"/>
          </w:tcPr>
          <w:p w14:paraId="1F2E1AB3">
            <w:pPr>
              <w:pStyle w:val="34"/>
              <w:rPr>
                <w:color w:val="auto"/>
                <w:sz w:val="21"/>
                <w:szCs w:val="21"/>
              </w:rPr>
            </w:pPr>
            <w:r>
              <w:rPr>
                <w:rFonts w:hint="eastAsia"/>
                <w:color w:val="auto"/>
                <w:sz w:val="21"/>
                <w:szCs w:val="21"/>
                <w:lang w:eastAsia="zh-CN"/>
              </w:rPr>
              <w:t>德兴市</w:t>
            </w:r>
            <w:r>
              <w:rPr>
                <w:rFonts w:hint="eastAsia"/>
                <w:color w:val="auto"/>
                <w:sz w:val="21"/>
                <w:szCs w:val="21"/>
              </w:rPr>
              <w:t>污水处理厂</w:t>
            </w:r>
          </w:p>
        </w:tc>
        <w:tc>
          <w:tcPr>
            <w:tcW w:w="6100" w:type="dxa"/>
            <w:tcBorders>
              <w:tl2br w:val="nil"/>
              <w:tr2bl w:val="nil"/>
            </w:tcBorders>
          </w:tcPr>
          <w:p w14:paraId="22B5F7F6">
            <w:pPr>
              <w:pStyle w:val="34"/>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14:paraId="582BF7ED">
            <w:pPr>
              <w:pStyle w:val="34"/>
              <w:jc w:val="both"/>
              <w:rPr>
                <w:rFonts w:hint="eastAsia"/>
                <w:color w:val="auto"/>
                <w:sz w:val="21"/>
                <w:szCs w:val="21"/>
              </w:rPr>
            </w:pPr>
            <w:r>
              <w:rPr>
                <w:rFonts w:hint="eastAsia"/>
                <w:color w:val="auto"/>
                <w:sz w:val="21"/>
                <w:szCs w:val="21"/>
              </w:rPr>
              <w:t>②</w:t>
            </w:r>
            <w:r>
              <w:rPr>
                <w:rFonts w:hint="eastAsia"/>
                <w:color w:val="auto"/>
                <w:sz w:val="21"/>
                <w:szCs w:val="21"/>
                <w:lang w:eastAsia="zh-CN"/>
              </w:rPr>
              <w:t>次氯酸钠</w:t>
            </w:r>
            <w:r>
              <w:rPr>
                <w:rFonts w:hint="eastAsia"/>
                <w:color w:val="auto"/>
                <w:sz w:val="21"/>
                <w:szCs w:val="21"/>
              </w:rPr>
              <w:t>等危险化学品因人误操作等导致泄漏，可能造成泄漏区域内环境危害或人员损伤；</w:t>
            </w:r>
          </w:p>
          <w:p w14:paraId="66814E10">
            <w:pPr>
              <w:keepNext w:val="0"/>
              <w:keepLines w:val="0"/>
              <w:widowControl/>
              <w:suppressLineNumbers w:val="0"/>
              <w:ind w:left="0" w:leftChars="0" w:firstLine="0" w:firstLineChars="0"/>
              <w:jc w:val="left"/>
              <w:rPr>
                <w:rFonts w:hint="eastAsia"/>
                <w:color w:val="auto"/>
                <w:sz w:val="21"/>
                <w:szCs w:val="21"/>
              </w:rPr>
            </w:pPr>
            <w:r>
              <w:rPr>
                <w:rFonts w:hint="eastAsia" w:ascii="宋体" w:hAnsi="宋体" w:eastAsia="宋体" w:cs="宋体"/>
                <w:color w:val="000000"/>
                <w:kern w:val="0"/>
                <w:sz w:val="21"/>
                <w:szCs w:val="21"/>
                <w:lang w:val="en-US" w:eastAsia="zh-CN" w:bidi="ar"/>
              </w:rPr>
              <w:t>③除臭系统异常；</w:t>
            </w:r>
          </w:p>
          <w:p w14:paraId="3BBC8207">
            <w:pPr>
              <w:pStyle w:val="34"/>
              <w:jc w:val="both"/>
              <w:rPr>
                <w:color w:val="auto"/>
                <w:sz w:val="21"/>
                <w:szCs w:val="21"/>
              </w:rPr>
            </w:pPr>
            <w:r>
              <w:rPr>
                <w:rFonts w:hint="eastAsia"/>
                <w:color w:val="auto"/>
                <w:sz w:val="21"/>
                <w:szCs w:val="21"/>
              </w:rPr>
              <w:t>以上事件发生后经研判厂区可控，可能危及厂区范围内环境安全或公众安全</w:t>
            </w:r>
          </w:p>
        </w:tc>
      </w:tr>
      <w:tr w14:paraId="4109FD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14:paraId="29B3E9DF">
            <w:pPr>
              <w:pStyle w:val="34"/>
              <w:rPr>
                <w:color w:val="auto"/>
                <w:sz w:val="21"/>
                <w:szCs w:val="21"/>
              </w:rPr>
            </w:pPr>
            <w:r>
              <w:rPr>
                <w:rFonts w:hint="eastAsia"/>
                <w:color w:val="auto"/>
                <w:sz w:val="21"/>
                <w:szCs w:val="21"/>
              </w:rPr>
              <w:t>Ⅲ级</w:t>
            </w:r>
          </w:p>
        </w:tc>
        <w:tc>
          <w:tcPr>
            <w:tcW w:w="1439" w:type="dxa"/>
            <w:tcBorders>
              <w:tl2br w:val="nil"/>
              <w:tr2bl w:val="nil"/>
            </w:tcBorders>
            <w:vAlign w:val="center"/>
          </w:tcPr>
          <w:p w14:paraId="36770D94">
            <w:pPr>
              <w:pStyle w:val="34"/>
              <w:rPr>
                <w:color w:val="auto"/>
                <w:sz w:val="21"/>
                <w:szCs w:val="21"/>
              </w:rPr>
            </w:pPr>
            <w:r>
              <w:rPr>
                <w:rFonts w:hint="eastAsia"/>
                <w:color w:val="auto"/>
                <w:sz w:val="21"/>
                <w:szCs w:val="21"/>
              </w:rPr>
              <w:t>事故班组</w:t>
            </w:r>
          </w:p>
        </w:tc>
        <w:tc>
          <w:tcPr>
            <w:tcW w:w="6100" w:type="dxa"/>
            <w:tcBorders>
              <w:tl2br w:val="nil"/>
              <w:tr2bl w:val="nil"/>
            </w:tcBorders>
          </w:tcPr>
          <w:p w14:paraId="5F2DFBD6">
            <w:pPr>
              <w:pStyle w:val="34"/>
              <w:jc w:val="both"/>
              <w:rPr>
                <w:color w:val="auto"/>
                <w:sz w:val="21"/>
                <w:szCs w:val="21"/>
              </w:rPr>
            </w:pPr>
            <w:r>
              <w:rPr>
                <w:rFonts w:hint="eastAsia"/>
                <w:color w:val="auto"/>
                <w:sz w:val="21"/>
                <w:szCs w:val="21"/>
              </w:rPr>
              <w:t>①污水处理装置故障，事故班组人员及时修复，未对出水水质产生影响；</w:t>
            </w:r>
          </w:p>
          <w:p w14:paraId="5C45F7BB">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ascii="宋体" w:hAnsi="宋体" w:cs="宋体"/>
                <w:color w:val="000000"/>
                <w:kern w:val="0"/>
                <w:sz w:val="21"/>
                <w:szCs w:val="21"/>
                <w:lang w:val="en-US" w:eastAsia="zh-CN" w:bidi="ar"/>
              </w:rPr>
              <w:t>以及</w:t>
            </w:r>
            <w:r>
              <w:rPr>
                <w:rFonts w:hint="eastAsia"/>
                <w:color w:val="auto"/>
                <w:sz w:val="21"/>
                <w:szCs w:val="21"/>
                <w:lang w:eastAsia="zh-CN"/>
              </w:rPr>
              <w:t>次氯酸钠</w:t>
            </w:r>
            <w:r>
              <w:rPr>
                <w:rFonts w:hint="eastAsia"/>
                <w:color w:val="auto"/>
                <w:sz w:val="21"/>
                <w:szCs w:val="21"/>
              </w:rPr>
              <w:t>小剂量泄漏，未造成泄漏区域环境危害或人员损伤；</w:t>
            </w:r>
          </w:p>
          <w:p w14:paraId="01EC4543">
            <w:pPr>
              <w:pStyle w:val="34"/>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14:paraId="762D6BF2">
      <w:pPr>
        <w:pStyle w:val="31"/>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德兴市</w:t>
      </w:r>
      <w:r>
        <w:rPr>
          <w:rFonts w:hint="eastAsia"/>
          <w:color w:val="auto"/>
        </w:rPr>
        <w:t>人民政府和</w:t>
      </w:r>
      <w:r>
        <w:rPr>
          <w:rFonts w:hint="eastAsia"/>
          <w:color w:val="auto"/>
          <w:lang w:eastAsia="zh-CN"/>
        </w:rPr>
        <w:t>德兴生态环境局</w:t>
      </w:r>
      <w:r>
        <w:rPr>
          <w:rFonts w:hint="eastAsia"/>
          <w:color w:val="auto"/>
        </w:rPr>
        <w:t>报告。</w:t>
      </w:r>
    </w:p>
    <w:p w14:paraId="6D96E497">
      <w:pPr>
        <w:pStyle w:val="5"/>
        <w:spacing w:before="156" w:after="156"/>
        <w:rPr>
          <w:color w:val="auto"/>
        </w:rPr>
      </w:pPr>
      <w:bookmarkStart w:id="11" w:name="_Toc17444"/>
      <w:r>
        <w:rPr>
          <w:rFonts w:hint="eastAsia"/>
          <w:color w:val="auto"/>
        </w:rPr>
        <w:t>4.4应急处置</w:t>
      </w:r>
      <w:bookmarkEnd w:id="11"/>
    </w:p>
    <w:p w14:paraId="520F257F">
      <w:pPr>
        <w:pStyle w:val="6"/>
        <w:spacing w:before="156" w:after="156"/>
        <w:rPr>
          <w:color w:val="auto"/>
        </w:rPr>
      </w:pPr>
      <w:r>
        <w:rPr>
          <w:rFonts w:hint="eastAsia"/>
          <w:color w:val="auto"/>
        </w:rPr>
        <w:t>4.4.1</w:t>
      </w:r>
      <w:r>
        <w:rPr>
          <w:rFonts w:hint="eastAsia"/>
          <w:color w:val="auto"/>
          <w:lang w:eastAsia="zh-CN"/>
        </w:rPr>
        <w:t>次氯酸钠</w:t>
      </w:r>
      <w:r>
        <w:rPr>
          <w:rFonts w:hint="eastAsia"/>
          <w:color w:val="auto"/>
        </w:rPr>
        <w:t>泄漏环境风险处置措施</w:t>
      </w:r>
    </w:p>
    <w:p w14:paraId="1C2A263B">
      <w:pPr>
        <w:pStyle w:val="31"/>
        <w:rPr>
          <w:color w:val="auto"/>
        </w:rPr>
      </w:pPr>
      <w:r>
        <w:rPr>
          <w:rFonts w:hint="eastAsia"/>
          <w:color w:val="auto"/>
        </w:rPr>
        <w:t>(1)</w:t>
      </w:r>
      <w:r>
        <w:rPr>
          <w:rFonts w:hint="eastAsia"/>
          <w:color w:val="auto"/>
          <w:lang w:eastAsia="zh-CN"/>
        </w:rPr>
        <w:t>次氯酸钠</w:t>
      </w:r>
      <w:r>
        <w:rPr>
          <w:rFonts w:hint="eastAsia"/>
          <w:color w:val="auto"/>
        </w:rPr>
        <w:t>泄漏源的控制</w:t>
      </w:r>
    </w:p>
    <w:p w14:paraId="3002A4F9">
      <w:pPr>
        <w:pStyle w:val="31"/>
        <w:rPr>
          <w:color w:val="auto"/>
        </w:rPr>
      </w:pPr>
      <w:r>
        <w:rPr>
          <w:rFonts w:hint="eastAsia"/>
          <w:color w:val="auto"/>
        </w:rPr>
        <w:t>①断源</w:t>
      </w:r>
    </w:p>
    <w:p w14:paraId="7A067F47">
      <w:pPr>
        <w:pStyle w:val="31"/>
        <w:rPr>
          <w:color w:val="auto"/>
        </w:rPr>
      </w:pPr>
      <w:r>
        <w:rPr>
          <w:rFonts w:hint="eastAsia"/>
          <w:color w:val="auto"/>
        </w:rPr>
        <w:t>现场救援人员佩戴个人防护用品切断</w:t>
      </w:r>
      <w:r>
        <w:rPr>
          <w:rFonts w:hint="eastAsia"/>
          <w:color w:val="auto"/>
          <w:lang w:eastAsia="zh-CN"/>
        </w:rPr>
        <w:t>泄露源点</w:t>
      </w:r>
      <w:r>
        <w:rPr>
          <w:rFonts w:hint="eastAsia"/>
          <w:color w:val="auto"/>
        </w:rPr>
        <w:t>。</w:t>
      </w:r>
    </w:p>
    <w:p w14:paraId="1E0E0C97">
      <w:pPr>
        <w:pStyle w:val="31"/>
        <w:rPr>
          <w:color w:val="auto"/>
        </w:rPr>
      </w:pPr>
      <w:r>
        <w:rPr>
          <w:rFonts w:hint="eastAsia"/>
          <w:color w:val="auto"/>
        </w:rPr>
        <w:t>②堵漏</w:t>
      </w:r>
    </w:p>
    <w:p w14:paraId="2017F19B">
      <w:pPr>
        <w:pStyle w:val="31"/>
        <w:rPr>
          <w:color w:val="auto"/>
        </w:rPr>
      </w:pPr>
      <w:r>
        <w:rPr>
          <w:rFonts w:hint="eastAsia"/>
          <w:color w:val="auto"/>
        </w:rPr>
        <w:t>针对不同泄漏的</w:t>
      </w:r>
      <w:r>
        <w:rPr>
          <w:rFonts w:hint="eastAsia"/>
          <w:color w:val="auto"/>
          <w:lang w:eastAsia="zh-CN"/>
        </w:rPr>
        <w:t>加药</w:t>
      </w:r>
      <w:r>
        <w:rPr>
          <w:rFonts w:hint="eastAsia"/>
          <w:color w:val="auto"/>
        </w:rPr>
        <w:t>罐等情况进行堵漏，具体的堵漏方法见表4.4-1。</w:t>
      </w:r>
    </w:p>
    <w:p w14:paraId="0E6858E7">
      <w:pPr>
        <w:pStyle w:val="31"/>
        <w:rPr>
          <w:color w:val="auto"/>
        </w:rPr>
      </w:pPr>
    </w:p>
    <w:p w14:paraId="14CD123B">
      <w:pPr>
        <w:pStyle w:val="32"/>
        <w:spacing w:before="156"/>
        <w:rPr>
          <w:color w:val="auto"/>
        </w:rPr>
      </w:pPr>
      <w:r>
        <w:rPr>
          <w:rFonts w:hint="eastAsia"/>
          <w:color w:val="auto"/>
        </w:rPr>
        <w:t>表4.4-1</w:t>
      </w:r>
      <w:r>
        <w:rPr>
          <w:rFonts w:hint="eastAsia"/>
          <w:color w:val="auto"/>
          <w:lang w:eastAsia="zh-CN"/>
        </w:rPr>
        <w:t>次氯酸钠</w:t>
      </w:r>
      <w:r>
        <w:rPr>
          <w:rFonts w:hint="eastAsia"/>
          <w:color w:val="auto"/>
        </w:rPr>
        <w:t>泄漏源的堵漏方法</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3"/>
        <w:gridCol w:w="1304"/>
        <w:gridCol w:w="6265"/>
      </w:tblGrid>
      <w:tr w14:paraId="58140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097" w:type="dxa"/>
            <w:gridSpan w:val="2"/>
            <w:tcBorders>
              <w:bottom w:val="double" w:color="auto" w:sz="4" w:space="0"/>
            </w:tcBorders>
            <w:vAlign w:val="center"/>
          </w:tcPr>
          <w:p w14:paraId="343512CE">
            <w:pPr>
              <w:pStyle w:val="34"/>
              <w:rPr>
                <w:color w:val="auto"/>
              </w:rPr>
            </w:pPr>
            <w:r>
              <w:rPr>
                <w:rFonts w:hint="eastAsia"/>
                <w:color w:val="auto"/>
              </w:rPr>
              <w:t>泄漏形式</w:t>
            </w:r>
          </w:p>
        </w:tc>
        <w:tc>
          <w:tcPr>
            <w:tcW w:w="6265" w:type="dxa"/>
            <w:tcBorders>
              <w:bottom w:val="double" w:color="auto" w:sz="4" w:space="0"/>
            </w:tcBorders>
            <w:vAlign w:val="center"/>
          </w:tcPr>
          <w:p w14:paraId="1317178B">
            <w:pPr>
              <w:pStyle w:val="34"/>
              <w:rPr>
                <w:color w:val="auto"/>
              </w:rPr>
            </w:pPr>
            <w:r>
              <w:rPr>
                <w:rFonts w:hint="eastAsia"/>
                <w:color w:val="auto"/>
              </w:rPr>
              <w:t>堵漏方法</w:t>
            </w:r>
          </w:p>
        </w:tc>
      </w:tr>
      <w:tr w14:paraId="22C766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restart"/>
            <w:tcBorders>
              <w:top w:val="double" w:color="auto" w:sz="4" w:space="0"/>
              <w:tl2br w:val="nil"/>
              <w:tr2bl w:val="nil"/>
            </w:tcBorders>
            <w:vAlign w:val="center"/>
          </w:tcPr>
          <w:p w14:paraId="5FBED913">
            <w:pPr>
              <w:pStyle w:val="34"/>
              <w:rPr>
                <w:color w:val="auto"/>
              </w:rPr>
            </w:pPr>
            <w:r>
              <w:rPr>
                <w:rFonts w:hint="eastAsia"/>
                <w:color w:val="auto"/>
                <w:lang w:eastAsia="zh-CN"/>
              </w:rPr>
              <w:t>加药</w:t>
            </w:r>
            <w:r>
              <w:rPr>
                <w:rFonts w:hint="eastAsia"/>
                <w:color w:val="auto"/>
              </w:rPr>
              <w:t>罐</w:t>
            </w:r>
          </w:p>
        </w:tc>
        <w:tc>
          <w:tcPr>
            <w:tcW w:w="1304" w:type="dxa"/>
            <w:tcBorders>
              <w:top w:val="double" w:color="auto" w:sz="4" w:space="0"/>
              <w:tl2br w:val="nil"/>
              <w:tr2bl w:val="nil"/>
            </w:tcBorders>
            <w:vAlign w:val="center"/>
          </w:tcPr>
          <w:p w14:paraId="22C1D3ED">
            <w:pPr>
              <w:pStyle w:val="34"/>
              <w:rPr>
                <w:color w:val="auto"/>
              </w:rPr>
            </w:pPr>
            <w:r>
              <w:rPr>
                <w:rFonts w:hint="eastAsia"/>
                <w:color w:val="auto"/>
              </w:rPr>
              <w:t>砂眼</w:t>
            </w:r>
          </w:p>
        </w:tc>
        <w:tc>
          <w:tcPr>
            <w:tcW w:w="6265" w:type="dxa"/>
            <w:tcBorders>
              <w:top w:val="double" w:color="auto" w:sz="4" w:space="0"/>
              <w:tl2br w:val="nil"/>
              <w:tr2bl w:val="nil"/>
            </w:tcBorders>
            <w:vAlign w:val="center"/>
          </w:tcPr>
          <w:p w14:paraId="06EBB03A">
            <w:pPr>
              <w:pStyle w:val="34"/>
              <w:rPr>
                <w:color w:val="auto"/>
              </w:rPr>
            </w:pPr>
            <w:r>
              <w:rPr>
                <w:rFonts w:hint="eastAsia"/>
                <w:color w:val="auto"/>
              </w:rPr>
              <w:t>使用螺丝加粘合剂旋进泄漏孔堵漏</w:t>
            </w:r>
          </w:p>
        </w:tc>
      </w:tr>
      <w:tr w14:paraId="74D8B3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14:paraId="5B6C9391">
            <w:pPr>
              <w:pStyle w:val="34"/>
              <w:rPr>
                <w:color w:val="auto"/>
              </w:rPr>
            </w:pPr>
          </w:p>
        </w:tc>
        <w:tc>
          <w:tcPr>
            <w:tcW w:w="1304" w:type="dxa"/>
            <w:tcBorders>
              <w:tl2br w:val="nil"/>
              <w:tr2bl w:val="nil"/>
            </w:tcBorders>
            <w:vAlign w:val="center"/>
          </w:tcPr>
          <w:p w14:paraId="1B827CFA">
            <w:pPr>
              <w:pStyle w:val="34"/>
              <w:rPr>
                <w:color w:val="auto"/>
              </w:rPr>
            </w:pPr>
            <w:r>
              <w:rPr>
                <w:rFonts w:hint="eastAsia"/>
                <w:color w:val="auto"/>
              </w:rPr>
              <w:t>缝隙</w:t>
            </w:r>
          </w:p>
        </w:tc>
        <w:tc>
          <w:tcPr>
            <w:tcW w:w="6265" w:type="dxa"/>
            <w:tcBorders>
              <w:tl2br w:val="nil"/>
              <w:tr2bl w:val="nil"/>
            </w:tcBorders>
            <w:vAlign w:val="center"/>
          </w:tcPr>
          <w:p w14:paraId="40FF45E8">
            <w:pPr>
              <w:pStyle w:val="34"/>
              <w:rPr>
                <w:color w:val="auto"/>
              </w:rPr>
            </w:pPr>
            <w:r>
              <w:rPr>
                <w:rFonts w:hint="eastAsia"/>
                <w:color w:val="auto"/>
              </w:rPr>
              <w:t>使用外封式堵漏袋、封堵套管、堵漏夹具堵漏</w:t>
            </w:r>
          </w:p>
        </w:tc>
      </w:tr>
      <w:tr w14:paraId="3CDD1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tcBorders>
              <w:left w:val="nil"/>
            </w:tcBorders>
            <w:vAlign w:val="center"/>
          </w:tcPr>
          <w:p w14:paraId="6AF5D1F4">
            <w:pPr>
              <w:pStyle w:val="34"/>
              <w:rPr>
                <w:color w:val="auto"/>
              </w:rPr>
            </w:pPr>
            <w:r>
              <w:rPr>
                <w:rFonts w:hint="eastAsia"/>
                <w:color w:val="auto"/>
                <w:lang w:eastAsia="zh-CN"/>
              </w:rPr>
              <w:t>加药</w:t>
            </w:r>
            <w:r>
              <w:rPr>
                <w:rFonts w:hint="eastAsia"/>
                <w:color w:val="auto"/>
              </w:rPr>
              <w:t>罐</w:t>
            </w:r>
          </w:p>
        </w:tc>
        <w:tc>
          <w:tcPr>
            <w:tcW w:w="1304" w:type="dxa"/>
            <w:vAlign w:val="center"/>
          </w:tcPr>
          <w:p w14:paraId="48CF3433">
            <w:pPr>
              <w:pStyle w:val="34"/>
              <w:rPr>
                <w:rFonts w:hint="eastAsia" w:eastAsia="宋体"/>
                <w:color w:val="auto"/>
                <w:lang w:eastAsia="zh-CN"/>
              </w:rPr>
            </w:pPr>
            <w:r>
              <w:rPr>
                <w:rFonts w:hint="eastAsia"/>
                <w:color w:val="auto"/>
                <w:lang w:eastAsia="zh-CN"/>
              </w:rPr>
              <w:t>破碎</w:t>
            </w:r>
          </w:p>
        </w:tc>
        <w:tc>
          <w:tcPr>
            <w:tcW w:w="6265" w:type="dxa"/>
            <w:tcBorders>
              <w:right w:val="nil"/>
            </w:tcBorders>
            <w:vAlign w:val="center"/>
          </w:tcPr>
          <w:p w14:paraId="6ECB1250">
            <w:pPr>
              <w:pStyle w:val="34"/>
              <w:rPr>
                <w:rFonts w:hint="eastAsia" w:eastAsia="宋体"/>
                <w:color w:val="auto"/>
                <w:lang w:eastAsia="zh-CN"/>
              </w:rPr>
            </w:pPr>
            <w:r>
              <w:rPr>
                <w:rFonts w:hint="eastAsia"/>
                <w:color w:val="auto"/>
                <w:lang w:eastAsia="zh-CN"/>
              </w:rPr>
              <w:t>中和后转移至另一个干净的桶内等待专业人员处理</w:t>
            </w:r>
          </w:p>
        </w:tc>
      </w:tr>
    </w:tbl>
    <w:p w14:paraId="5D546E2E">
      <w:pPr>
        <w:pStyle w:val="31"/>
        <w:spacing w:beforeLines="50"/>
        <w:rPr>
          <w:color w:val="auto"/>
        </w:rPr>
      </w:pPr>
      <w:r>
        <w:rPr>
          <w:rFonts w:hint="eastAsia"/>
          <w:color w:val="auto"/>
        </w:rPr>
        <w:t>(2)现场处置方法</w:t>
      </w:r>
    </w:p>
    <w:p w14:paraId="4DEE0409">
      <w:pPr>
        <w:pStyle w:val="31"/>
        <w:rPr>
          <w:color w:val="auto"/>
        </w:rPr>
      </w:pPr>
      <w:r>
        <w:rPr>
          <w:rFonts w:hint="eastAsia"/>
          <w:color w:val="auto"/>
        </w:rPr>
        <w:t>小剂量泄漏时，救援人员佩戴个人防护用品，采用</w:t>
      </w:r>
      <w:r>
        <w:rPr>
          <w:rFonts w:hint="eastAsia"/>
          <w:color w:val="auto"/>
          <w:lang w:eastAsia="zh-CN"/>
        </w:rPr>
        <w:t>砂土</w:t>
      </w:r>
      <w:r>
        <w:rPr>
          <w:rFonts w:hint="eastAsia"/>
          <w:color w:val="auto"/>
        </w:rPr>
        <w:t>等进行吸附、中和。</w:t>
      </w:r>
    </w:p>
    <w:p w14:paraId="6D834345">
      <w:pPr>
        <w:pStyle w:val="31"/>
        <w:rPr>
          <w:color w:val="auto"/>
        </w:rPr>
      </w:pPr>
      <w:r>
        <w:rPr>
          <w:rFonts w:hint="eastAsia"/>
          <w:color w:val="auto"/>
        </w:rPr>
        <w:t>大量泄漏时，立即向指挥中心报告，并及时设立警戒线。然后救援人员佩戴个人防护用品，将泄漏</w:t>
      </w:r>
      <w:r>
        <w:rPr>
          <w:rFonts w:hint="eastAsia"/>
          <w:color w:val="auto"/>
          <w:lang w:eastAsia="zh-CN"/>
        </w:rPr>
        <w:t>次氯酸钠</w:t>
      </w:r>
      <w:r>
        <w:rPr>
          <w:rFonts w:hint="eastAsia"/>
          <w:color w:val="auto"/>
        </w:rPr>
        <w:t>通过耐酸输转泵收集至收容桶内，对无法收集的</w:t>
      </w:r>
      <w:r>
        <w:rPr>
          <w:rFonts w:hint="eastAsia"/>
          <w:color w:val="auto"/>
          <w:lang w:eastAsia="zh-CN"/>
        </w:rPr>
        <w:t>次氯酸钠</w:t>
      </w:r>
      <w:r>
        <w:rPr>
          <w:rFonts w:hint="eastAsia"/>
          <w:color w:val="auto"/>
        </w:rPr>
        <w:t>，采用砂土</w:t>
      </w:r>
      <w:r>
        <w:rPr>
          <w:rFonts w:hint="eastAsia"/>
          <w:color w:val="auto"/>
          <w:lang w:eastAsia="zh-CN"/>
        </w:rPr>
        <w:t>等</w:t>
      </w:r>
      <w:r>
        <w:rPr>
          <w:rFonts w:hint="eastAsia"/>
          <w:color w:val="auto"/>
        </w:rPr>
        <w:t>进行吸附中和，并将收集的废物送至具有专业危险废物处理机构进行处理。</w:t>
      </w:r>
    </w:p>
    <w:p w14:paraId="7F269664">
      <w:pPr>
        <w:pStyle w:val="6"/>
        <w:spacing w:before="156" w:after="156"/>
        <w:rPr>
          <w:color w:val="auto"/>
        </w:rPr>
      </w:pPr>
      <w:r>
        <w:rPr>
          <w:rFonts w:hint="eastAsia"/>
          <w:color w:val="auto"/>
        </w:rPr>
        <w:t>4.4.2地表水泄漏环境风险处置措施</w:t>
      </w:r>
    </w:p>
    <w:p w14:paraId="583B629F">
      <w:pPr>
        <w:pStyle w:val="31"/>
        <w:rPr>
          <w:color w:val="auto"/>
        </w:rPr>
      </w:pPr>
      <w:r>
        <w:rPr>
          <w:rFonts w:hint="eastAsia"/>
          <w:color w:val="auto"/>
        </w:rPr>
        <w:t>①泄漏</w:t>
      </w:r>
    </w:p>
    <w:p w14:paraId="086E591E">
      <w:pPr>
        <w:pStyle w:val="31"/>
        <w:rPr>
          <w:color w:val="auto"/>
        </w:rPr>
      </w:pPr>
      <w:r>
        <w:rPr>
          <w:rFonts w:hint="eastAsia"/>
          <w:color w:val="auto"/>
        </w:rPr>
        <w:t>若公司污水输送管道破裂等情况下，污水发生泄漏造成地面漫流，作业人员及时关闭上游阀门，并采用堵漏工具进行处理或更换。</w:t>
      </w:r>
    </w:p>
    <w:p w14:paraId="6D82C36F">
      <w:pPr>
        <w:pStyle w:val="31"/>
        <w:rPr>
          <w:color w:val="auto"/>
        </w:rPr>
      </w:pPr>
      <w:r>
        <w:rPr>
          <w:rFonts w:hint="eastAsia"/>
          <w:color w:val="auto"/>
        </w:rPr>
        <w:t>②污水超标排放</w:t>
      </w:r>
    </w:p>
    <w:p w14:paraId="5F019B85">
      <w:pPr>
        <w:pStyle w:val="31"/>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如聚合</w:t>
      </w:r>
      <w:r>
        <w:rPr>
          <w:rFonts w:hint="eastAsia"/>
          <w:color w:val="auto"/>
          <w:lang w:eastAsia="zh-CN"/>
        </w:rPr>
        <w:t>次氯酸钠</w:t>
      </w:r>
      <w:r>
        <w:rPr>
          <w:rFonts w:hint="eastAsia"/>
          <w:color w:val="auto"/>
        </w:rPr>
        <w:t>铝等)、控制进水等方法，确保废水达标排放。</w:t>
      </w:r>
    </w:p>
    <w:p w14:paraId="04F60CE4">
      <w:pPr>
        <w:pStyle w:val="31"/>
        <w:rPr>
          <w:color w:val="auto"/>
        </w:rPr>
      </w:pPr>
      <w:r>
        <w:rPr>
          <w:rFonts w:hint="eastAsia"/>
          <w:color w:val="auto"/>
        </w:rPr>
        <w:t>③污水处理设备故障</w:t>
      </w:r>
    </w:p>
    <w:p w14:paraId="4940D06B">
      <w:pPr>
        <w:pStyle w:val="31"/>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14:paraId="6B4DF13D">
      <w:pPr>
        <w:pStyle w:val="31"/>
        <w:rPr>
          <w:color w:val="auto"/>
        </w:rPr>
      </w:pPr>
      <w:r>
        <w:rPr>
          <w:rFonts w:hint="eastAsia"/>
          <w:color w:val="auto"/>
        </w:rPr>
        <w:t>若经公司应急指挥中心判断，超出公司应急响应能力时，及时上报</w:t>
      </w:r>
      <w:r>
        <w:rPr>
          <w:rFonts w:hint="eastAsia"/>
          <w:color w:val="auto"/>
          <w:lang w:eastAsia="zh-CN"/>
        </w:rPr>
        <w:t>德兴市</w:t>
      </w:r>
      <w:r>
        <w:rPr>
          <w:rFonts w:hint="eastAsia"/>
          <w:color w:val="auto"/>
        </w:rPr>
        <w:t>人民政府、</w:t>
      </w:r>
      <w:r>
        <w:rPr>
          <w:rFonts w:hint="eastAsia"/>
          <w:color w:val="auto"/>
          <w:lang w:eastAsia="zh-CN"/>
        </w:rPr>
        <w:t>德兴生态环境局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14:paraId="75EB5A82">
      <w:pPr>
        <w:pStyle w:val="6"/>
        <w:spacing w:before="156" w:after="156"/>
        <w:rPr>
          <w:color w:val="auto"/>
        </w:rPr>
      </w:pPr>
      <w:r>
        <w:rPr>
          <w:rFonts w:hint="eastAsia"/>
          <w:color w:val="auto"/>
        </w:rPr>
        <w:t>4.4.3地下水泄漏环境风险处置措施</w:t>
      </w:r>
    </w:p>
    <w:p w14:paraId="4A69FB83">
      <w:pPr>
        <w:pStyle w:val="31"/>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德兴市</w:t>
      </w:r>
      <w:r>
        <w:rPr>
          <w:rFonts w:hint="eastAsia"/>
          <w:color w:val="auto"/>
        </w:rPr>
        <w:t>人民政府、</w:t>
      </w:r>
      <w:r>
        <w:rPr>
          <w:rFonts w:hint="eastAsia"/>
          <w:color w:val="auto"/>
          <w:lang w:eastAsia="zh-CN"/>
        </w:rPr>
        <w:t>德兴生态环境局</w:t>
      </w:r>
      <w:r>
        <w:rPr>
          <w:rFonts w:hint="eastAsia"/>
          <w:color w:val="auto"/>
        </w:rPr>
        <w:t>，由政府协调</w:t>
      </w:r>
      <w:r>
        <w:rPr>
          <w:rFonts w:hint="eastAsia"/>
          <w:color w:val="auto"/>
          <w:lang w:eastAsia="zh-CN"/>
        </w:rPr>
        <w:t>德兴市</w:t>
      </w:r>
      <w:r>
        <w:rPr>
          <w:rFonts w:hint="eastAsia"/>
          <w:color w:val="auto"/>
        </w:rPr>
        <w:t>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14:paraId="03760F07">
      <w:pPr>
        <w:pStyle w:val="5"/>
        <w:spacing w:before="156" w:after="156"/>
        <w:rPr>
          <w:color w:val="auto"/>
        </w:rPr>
      </w:pPr>
      <w:bookmarkStart w:id="12" w:name="_Toc25813"/>
      <w:bookmarkStart w:id="13" w:name="_Toc24293"/>
      <w:bookmarkStart w:id="14" w:name="_Toc19251"/>
      <w:r>
        <w:rPr>
          <w:rFonts w:hint="eastAsia"/>
          <w:color w:val="auto"/>
        </w:rPr>
        <w:t>4.5桌面推演情况</w:t>
      </w:r>
      <w:bookmarkEnd w:id="12"/>
      <w:bookmarkEnd w:id="13"/>
      <w:bookmarkEnd w:id="14"/>
    </w:p>
    <w:p w14:paraId="3B8A262A">
      <w:pPr>
        <w:pStyle w:val="31"/>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14:paraId="416E0633">
      <w:pPr>
        <w:pStyle w:val="31"/>
        <w:rPr>
          <w:color w:val="auto"/>
        </w:rPr>
      </w:pPr>
      <w:r>
        <w:rPr>
          <w:rFonts w:hint="eastAsia"/>
          <w:color w:val="auto"/>
        </w:rPr>
        <w:t>此次桌面推演，主要推演内容为企业可能出现的突发环境事件：</w:t>
      </w:r>
      <w:r>
        <w:rPr>
          <w:rFonts w:hint="eastAsia"/>
          <w:color w:val="auto"/>
          <w:lang w:eastAsia="zh-CN"/>
        </w:rPr>
        <w:t>次氯酸钠</w:t>
      </w:r>
      <w:r>
        <w:rPr>
          <w:rFonts w:hint="eastAsia"/>
          <w:color w:val="auto"/>
        </w:rPr>
        <w:t>泄露、废水污染治理设施异常；通讯或运输系统故障事故。推演结束后，参与人员对推演情况进行总结分析，并且对推演中暴露的问题提出了解决措施（具体见表4.5-1）。</w:t>
      </w:r>
    </w:p>
    <w:p w14:paraId="2521BA53">
      <w:pPr>
        <w:pStyle w:val="32"/>
        <w:spacing w:before="156"/>
        <w:rPr>
          <w:color w:val="auto"/>
        </w:rPr>
      </w:pPr>
      <w:r>
        <w:rPr>
          <w:color w:val="auto"/>
        </w:rPr>
        <w:t>表</w:t>
      </w:r>
      <w:r>
        <w:rPr>
          <w:rFonts w:hint="eastAsia"/>
          <w:color w:val="auto"/>
        </w:rPr>
        <w:t>4.5-1推演暴露问题及解决措施清单</w:t>
      </w:r>
    </w:p>
    <w:tbl>
      <w:tblPr>
        <w:tblStyle w:val="17"/>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14:paraId="11EB5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14:paraId="78430331">
            <w:pPr>
              <w:pStyle w:val="38"/>
              <w:rPr>
                <w:rFonts w:cs="Times New Roman"/>
                <w:color w:val="auto"/>
              </w:rPr>
            </w:pPr>
            <w:r>
              <w:rPr>
                <w:rFonts w:cs="Times New Roman"/>
                <w:color w:val="auto"/>
              </w:rPr>
              <w:t>序号</w:t>
            </w:r>
          </w:p>
        </w:tc>
        <w:tc>
          <w:tcPr>
            <w:tcW w:w="3934" w:type="dxa"/>
            <w:tcBorders>
              <w:bottom w:val="double" w:color="auto" w:sz="4" w:space="0"/>
            </w:tcBorders>
          </w:tcPr>
          <w:p w14:paraId="0291FA90">
            <w:pPr>
              <w:pStyle w:val="38"/>
              <w:rPr>
                <w:rFonts w:cs="Times New Roman"/>
                <w:color w:val="auto"/>
              </w:rPr>
            </w:pPr>
            <w:r>
              <w:rPr>
                <w:rFonts w:cs="Times New Roman"/>
                <w:color w:val="auto"/>
              </w:rPr>
              <w:t>存在问题</w:t>
            </w:r>
          </w:p>
        </w:tc>
        <w:tc>
          <w:tcPr>
            <w:tcW w:w="3718" w:type="dxa"/>
            <w:tcBorders>
              <w:bottom w:val="double" w:color="auto" w:sz="4" w:space="0"/>
            </w:tcBorders>
          </w:tcPr>
          <w:p w14:paraId="64A59ACC">
            <w:pPr>
              <w:pStyle w:val="38"/>
              <w:rPr>
                <w:rFonts w:cs="Times New Roman"/>
                <w:color w:val="auto"/>
              </w:rPr>
            </w:pPr>
            <w:r>
              <w:rPr>
                <w:rFonts w:cs="Times New Roman"/>
                <w:color w:val="auto"/>
              </w:rPr>
              <w:t>解决措施</w:t>
            </w:r>
          </w:p>
        </w:tc>
      </w:tr>
      <w:tr w14:paraId="20B6A0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14:paraId="119C254C">
            <w:pPr>
              <w:pStyle w:val="38"/>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14:paraId="701FE0C1">
            <w:pPr>
              <w:pStyle w:val="38"/>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14:paraId="36C413D0">
            <w:pPr>
              <w:pStyle w:val="38"/>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14:paraId="5C0586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42156FC5">
            <w:pPr>
              <w:pStyle w:val="38"/>
              <w:rPr>
                <w:rFonts w:cs="Times New Roman"/>
                <w:color w:val="auto"/>
              </w:rPr>
            </w:pPr>
            <w:r>
              <w:rPr>
                <w:rFonts w:hint="eastAsia" w:cs="Times New Roman"/>
                <w:color w:val="auto"/>
              </w:rPr>
              <w:t>2</w:t>
            </w:r>
          </w:p>
        </w:tc>
        <w:tc>
          <w:tcPr>
            <w:tcW w:w="3934" w:type="dxa"/>
            <w:tcBorders>
              <w:tl2br w:val="nil"/>
              <w:tr2bl w:val="nil"/>
            </w:tcBorders>
            <w:vAlign w:val="center"/>
          </w:tcPr>
          <w:p w14:paraId="6C14006B">
            <w:pPr>
              <w:pStyle w:val="38"/>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14:paraId="313DA8F6">
            <w:pPr>
              <w:pStyle w:val="38"/>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14:paraId="355FE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53B32738">
            <w:pPr>
              <w:pStyle w:val="38"/>
              <w:rPr>
                <w:rFonts w:cs="Times New Roman"/>
                <w:color w:val="auto"/>
              </w:rPr>
            </w:pPr>
            <w:r>
              <w:rPr>
                <w:rFonts w:hint="eastAsia" w:cs="Times New Roman"/>
                <w:color w:val="auto"/>
              </w:rPr>
              <w:t>3</w:t>
            </w:r>
          </w:p>
        </w:tc>
        <w:tc>
          <w:tcPr>
            <w:tcW w:w="3934" w:type="dxa"/>
            <w:tcBorders>
              <w:tl2br w:val="nil"/>
              <w:tr2bl w:val="nil"/>
            </w:tcBorders>
            <w:vAlign w:val="center"/>
          </w:tcPr>
          <w:p w14:paraId="69CFB83C">
            <w:pPr>
              <w:pStyle w:val="38"/>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14:paraId="51DDCF0E">
            <w:pPr>
              <w:pStyle w:val="38"/>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14:paraId="78224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14:paraId="3B1AE705">
            <w:pPr>
              <w:pStyle w:val="38"/>
              <w:rPr>
                <w:rFonts w:cs="Times New Roman"/>
                <w:color w:val="auto"/>
              </w:rPr>
            </w:pPr>
            <w:r>
              <w:rPr>
                <w:rFonts w:hint="eastAsia" w:cs="Times New Roman"/>
                <w:color w:val="auto"/>
              </w:rPr>
              <w:t>4</w:t>
            </w:r>
          </w:p>
        </w:tc>
        <w:tc>
          <w:tcPr>
            <w:tcW w:w="3934" w:type="dxa"/>
            <w:tcBorders>
              <w:tl2br w:val="nil"/>
              <w:tr2bl w:val="nil"/>
            </w:tcBorders>
            <w:vAlign w:val="center"/>
          </w:tcPr>
          <w:p w14:paraId="1B175ADC">
            <w:pPr>
              <w:pStyle w:val="38"/>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14:paraId="7A20CDF3">
            <w:pPr>
              <w:pStyle w:val="38"/>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14:paraId="692E7D0E">
      <w:pPr>
        <w:pStyle w:val="31"/>
        <w:rPr>
          <w:color w:val="auto"/>
        </w:rPr>
      </w:pPr>
    </w:p>
    <w:p w14:paraId="69A6F932">
      <w:pPr>
        <w:pStyle w:val="31"/>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A5AB1C">
      <w:pPr>
        <w:pStyle w:val="4"/>
        <w:spacing w:before="156" w:after="156"/>
        <w:rPr>
          <w:color w:val="FF0000"/>
        </w:rPr>
      </w:pPr>
      <w:bookmarkStart w:id="15" w:name="_Toc12071"/>
      <w:r>
        <w:rPr>
          <w:rFonts w:hint="eastAsia"/>
          <w:color w:val="FF0000"/>
          <w:lang w:val="en-US" w:eastAsia="zh-CN"/>
        </w:rPr>
        <w:t>5</w:t>
      </w:r>
      <w:r>
        <w:rPr>
          <w:rFonts w:hint="eastAsia"/>
          <w:color w:val="FF0000"/>
        </w:rPr>
        <w:t>评审情况说明</w:t>
      </w:r>
      <w:bookmarkEnd w:id="15"/>
    </w:p>
    <w:p w14:paraId="31F608E7">
      <w:pPr>
        <w:pStyle w:val="5"/>
        <w:spacing w:before="156" w:after="156"/>
        <w:rPr>
          <w:color w:val="auto"/>
        </w:rPr>
      </w:pPr>
      <w:bookmarkStart w:id="16" w:name="_Toc17521"/>
      <w:r>
        <w:rPr>
          <w:rFonts w:hint="eastAsia"/>
          <w:color w:val="auto"/>
          <w:lang w:val="en-US" w:eastAsia="zh-CN"/>
        </w:rPr>
        <w:t>5</w:t>
      </w:r>
      <w:r>
        <w:rPr>
          <w:rFonts w:hint="eastAsia"/>
          <w:color w:val="auto"/>
        </w:rPr>
        <w:t>.1评审代表</w:t>
      </w:r>
      <w:bookmarkEnd w:id="16"/>
    </w:p>
    <w:p w14:paraId="5A3B32D7">
      <w:pPr>
        <w:pStyle w:val="31"/>
        <w:rPr>
          <w:color w:val="auto"/>
        </w:rPr>
      </w:pPr>
      <w:r>
        <w:rPr>
          <w:rFonts w:hint="eastAsia"/>
          <w:color w:val="auto"/>
          <w:lang w:eastAsia="zh-CN"/>
        </w:rPr>
        <w:t>2024</w:t>
      </w:r>
      <w:r>
        <w:rPr>
          <w:rFonts w:hint="eastAsia"/>
          <w:color w:val="auto"/>
        </w:rPr>
        <w:t>年</w:t>
      </w:r>
      <w:r>
        <w:rPr>
          <w:rFonts w:hint="eastAsia"/>
          <w:color w:val="auto"/>
          <w:lang w:val="en-US" w:eastAsia="zh-CN"/>
        </w:rPr>
        <w:t>7</w:t>
      </w:r>
      <w:r>
        <w:rPr>
          <w:rFonts w:hint="eastAsia"/>
          <w:color w:val="auto"/>
        </w:rPr>
        <w:t>月，编制组及江西洪城水业环保有限公司</w:t>
      </w:r>
      <w:r>
        <w:rPr>
          <w:rFonts w:hint="eastAsia"/>
          <w:color w:val="auto"/>
          <w:lang w:eastAsia="zh-CN"/>
        </w:rPr>
        <w:t>德兴分公司</w:t>
      </w:r>
      <w:r>
        <w:rPr>
          <w:rFonts w:hint="eastAsia"/>
          <w:color w:val="auto"/>
        </w:rPr>
        <w:t>组织专家对环境应急预案进行了函审，专家组评审意见为同意通过评审。</w:t>
      </w:r>
    </w:p>
    <w:p w14:paraId="74D32096">
      <w:pPr>
        <w:pStyle w:val="5"/>
        <w:spacing w:before="156" w:after="156"/>
        <w:rPr>
          <w:color w:val="auto"/>
        </w:rPr>
      </w:pPr>
      <w:bookmarkStart w:id="17" w:name="_Toc14871"/>
      <w:r>
        <w:rPr>
          <w:rFonts w:hint="eastAsia"/>
          <w:color w:val="auto"/>
          <w:lang w:val="en-US" w:eastAsia="zh-CN"/>
        </w:rPr>
        <w:t>5</w:t>
      </w:r>
      <w:r>
        <w:rPr>
          <w:rFonts w:hint="eastAsia"/>
          <w:color w:val="auto"/>
        </w:rPr>
        <w:t>.2评审意见</w:t>
      </w:r>
      <w:bookmarkEnd w:id="17"/>
    </w:p>
    <w:p w14:paraId="2DA2C6FB">
      <w:pPr>
        <w:pStyle w:val="31"/>
        <w:rPr>
          <w:color w:val="auto"/>
        </w:rPr>
      </w:pPr>
      <w:r>
        <w:rPr>
          <w:rFonts w:hint="eastAsia"/>
          <w:color w:val="auto"/>
        </w:rPr>
        <w:t>专家组评审</w:t>
      </w:r>
      <w:r>
        <w:rPr>
          <w:color w:val="auto"/>
        </w:rPr>
        <w:t>意见如下：</w:t>
      </w:r>
    </w:p>
    <w:p w14:paraId="758989C6">
      <w:pPr>
        <w:pStyle w:val="31"/>
        <w:rPr>
          <w:rFonts w:hint="eastAsia"/>
          <w:color w:val="auto"/>
        </w:rPr>
      </w:pPr>
    </w:p>
    <w:p w14:paraId="6F2C78FA">
      <w:pPr>
        <w:pStyle w:val="31"/>
        <w:rPr>
          <w:rFonts w:hint="eastAsia"/>
          <w:color w:val="auto"/>
        </w:rPr>
      </w:pPr>
    </w:p>
    <w:p w14:paraId="4091CCB6">
      <w:pPr>
        <w:pStyle w:val="31"/>
        <w:rPr>
          <w:rFonts w:hint="eastAsia"/>
          <w:color w:val="auto"/>
        </w:rPr>
      </w:pPr>
    </w:p>
    <w:p w14:paraId="1C72C93A">
      <w:pPr>
        <w:pStyle w:val="31"/>
        <w:rPr>
          <w:rFonts w:hint="eastAsia"/>
          <w:color w:val="auto"/>
        </w:rPr>
      </w:pPr>
    </w:p>
    <w:p w14:paraId="31E1B541">
      <w:pPr>
        <w:pStyle w:val="31"/>
        <w:rPr>
          <w:rFonts w:hint="eastAsia"/>
          <w:color w:val="auto"/>
        </w:rPr>
      </w:pPr>
    </w:p>
    <w:p w14:paraId="6B801D2F">
      <w:pPr>
        <w:pStyle w:val="31"/>
        <w:rPr>
          <w:rFonts w:hint="eastAsia"/>
          <w:color w:val="auto"/>
        </w:rPr>
      </w:pPr>
    </w:p>
    <w:p w14:paraId="0B1A3638">
      <w:pPr>
        <w:pStyle w:val="31"/>
        <w:rPr>
          <w:rFonts w:hint="eastAsia"/>
          <w:color w:val="auto"/>
        </w:rPr>
      </w:pPr>
    </w:p>
    <w:p w14:paraId="2FA8297A">
      <w:pPr>
        <w:pStyle w:val="31"/>
        <w:rPr>
          <w:rFonts w:hint="eastAsia"/>
          <w:color w:val="auto"/>
        </w:rPr>
      </w:pPr>
    </w:p>
    <w:p w14:paraId="67F9A7E4">
      <w:pPr>
        <w:pStyle w:val="31"/>
        <w:rPr>
          <w:color w:val="auto"/>
        </w:rPr>
      </w:pPr>
      <w:r>
        <w:rPr>
          <w:rFonts w:hint="eastAsia"/>
          <w:color w:val="auto"/>
        </w:rPr>
        <w:t>编制组针对评审专家提出的意见进行了采纳，按照意见对应急预案报告进行了调整。</w:t>
      </w:r>
    </w:p>
    <w:p w14:paraId="74A0888E">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9FB72A">
      <w:pPr>
        <w:pStyle w:val="31"/>
        <w:rPr>
          <w:color w:val="000000" w:themeColor="text1"/>
        </w:rPr>
      </w:pPr>
    </w:p>
    <w:p w14:paraId="4665052B">
      <w:pPr>
        <w:pStyle w:val="31"/>
        <w:ind w:left="0" w:leftChars="0" w:firstLine="0" w:firstLineChars="0"/>
        <w:rPr>
          <w:color w:val="000000" w:themeColor="text1"/>
        </w:rPr>
      </w:pPr>
    </w:p>
    <w:p w14:paraId="5350E738">
      <w:pPr>
        <w:ind w:firstLine="328" w:firstLineChars="68"/>
        <w:jc w:val="center"/>
        <w:rPr>
          <w:rFonts w:ascii="宋体" w:hAnsi="宋体" w:cs="宋体"/>
          <w:b/>
          <w:bCs/>
          <w:color w:val="auto"/>
          <w:spacing w:val="20"/>
          <w:sz w:val="48"/>
          <w:szCs w:val="48"/>
        </w:rPr>
      </w:pPr>
      <w:r>
        <w:rPr>
          <w:rFonts w:hint="eastAsia" w:ascii="宋体" w:hAnsi="宋体" w:cs="宋体"/>
          <w:b/>
          <w:bCs/>
          <w:color w:val="auto"/>
          <w:sz w:val="48"/>
          <w:szCs w:val="48"/>
          <w:lang w:eastAsia="zh-CN"/>
        </w:rPr>
        <w:t>二、德兴市</w:t>
      </w:r>
      <w:r>
        <w:rPr>
          <w:rFonts w:hint="eastAsia" w:ascii="宋体" w:hAnsi="宋体" w:cs="宋体"/>
          <w:b/>
          <w:bCs/>
          <w:color w:val="auto"/>
          <w:sz w:val="48"/>
          <w:szCs w:val="48"/>
        </w:rPr>
        <w:t>污水处理厂突发环境</w:t>
      </w:r>
      <w:r>
        <w:rPr>
          <w:rFonts w:hint="eastAsia" w:ascii="宋体" w:hAnsi="宋体" w:cs="宋体"/>
          <w:b/>
          <w:bCs/>
          <w:color w:val="auto"/>
          <w:spacing w:val="20"/>
          <w:sz w:val="48"/>
          <w:szCs w:val="48"/>
        </w:rPr>
        <w:t>事件</w:t>
      </w:r>
    </w:p>
    <w:p w14:paraId="11E8028D">
      <w:pPr>
        <w:ind w:firstLine="355" w:firstLineChars="68"/>
        <w:jc w:val="center"/>
        <w:rPr>
          <w:rFonts w:ascii="宋体" w:hAnsi="宋体" w:cs="宋体"/>
          <w:b/>
          <w:bCs/>
          <w:color w:val="auto"/>
          <w:sz w:val="48"/>
          <w:szCs w:val="48"/>
        </w:rPr>
      </w:pPr>
      <w:r>
        <w:rPr>
          <w:rFonts w:hint="eastAsia" w:ascii="宋体" w:hAnsi="宋体" w:cs="宋体"/>
          <w:b/>
          <w:bCs/>
          <w:color w:val="auto"/>
          <w:spacing w:val="20"/>
          <w:sz w:val="48"/>
          <w:szCs w:val="48"/>
        </w:rPr>
        <w:t>应急预案</w:t>
      </w:r>
    </w:p>
    <w:p w14:paraId="7D428F63">
      <w:pPr>
        <w:ind w:firstLine="640"/>
        <w:jc w:val="center"/>
        <w:rPr>
          <w:rFonts w:ascii="黑体" w:hAnsi="黑体" w:eastAsia="黑体"/>
          <w:color w:val="auto"/>
          <w:sz w:val="32"/>
          <w:szCs w:val="32"/>
        </w:rPr>
      </w:pPr>
    </w:p>
    <w:p w14:paraId="366BEA36">
      <w:pPr>
        <w:pStyle w:val="30"/>
        <w:rPr>
          <w:rFonts w:ascii="黑体" w:hAnsi="黑体" w:eastAsia="黑体"/>
          <w:color w:val="auto"/>
          <w:sz w:val="32"/>
          <w:szCs w:val="32"/>
        </w:rPr>
      </w:pPr>
    </w:p>
    <w:p w14:paraId="02A4214A">
      <w:pPr>
        <w:pStyle w:val="30"/>
        <w:rPr>
          <w:rFonts w:ascii="黑体" w:hAnsi="黑体" w:eastAsia="黑体"/>
          <w:color w:val="auto"/>
          <w:sz w:val="32"/>
          <w:szCs w:val="32"/>
        </w:rPr>
      </w:pPr>
    </w:p>
    <w:p w14:paraId="0D33C2E6">
      <w:pPr>
        <w:pStyle w:val="30"/>
        <w:rPr>
          <w:rFonts w:ascii="黑体" w:hAnsi="黑体" w:eastAsia="黑体"/>
          <w:color w:val="auto"/>
          <w:sz w:val="32"/>
          <w:szCs w:val="32"/>
        </w:rPr>
      </w:pPr>
    </w:p>
    <w:p w14:paraId="4D6F2CBC">
      <w:pPr>
        <w:pStyle w:val="30"/>
        <w:rPr>
          <w:rFonts w:ascii="黑体" w:hAnsi="黑体" w:eastAsia="黑体"/>
          <w:color w:val="auto"/>
          <w:sz w:val="32"/>
          <w:szCs w:val="32"/>
        </w:rPr>
      </w:pPr>
    </w:p>
    <w:p w14:paraId="595578E4">
      <w:pPr>
        <w:pStyle w:val="30"/>
        <w:rPr>
          <w:rFonts w:ascii="黑体" w:hAnsi="黑体" w:eastAsia="黑体"/>
          <w:color w:val="auto"/>
          <w:sz w:val="32"/>
          <w:szCs w:val="32"/>
        </w:rPr>
      </w:pPr>
    </w:p>
    <w:p w14:paraId="4F54C4A9">
      <w:pPr>
        <w:pStyle w:val="30"/>
        <w:rPr>
          <w:rFonts w:ascii="黑体" w:hAnsi="黑体" w:eastAsia="黑体"/>
          <w:color w:val="auto"/>
          <w:sz w:val="32"/>
          <w:szCs w:val="32"/>
        </w:rPr>
      </w:pPr>
    </w:p>
    <w:p w14:paraId="64142CA0">
      <w:pPr>
        <w:pStyle w:val="30"/>
        <w:rPr>
          <w:rFonts w:ascii="黑体" w:hAnsi="黑体" w:eastAsia="黑体"/>
          <w:color w:val="auto"/>
          <w:sz w:val="32"/>
          <w:szCs w:val="32"/>
        </w:rPr>
      </w:pPr>
    </w:p>
    <w:p w14:paraId="1604E165">
      <w:pPr>
        <w:pStyle w:val="30"/>
        <w:rPr>
          <w:rFonts w:ascii="黑体" w:hAnsi="黑体" w:eastAsia="黑体"/>
          <w:color w:val="auto"/>
          <w:sz w:val="32"/>
          <w:szCs w:val="32"/>
        </w:rPr>
      </w:pPr>
    </w:p>
    <w:p w14:paraId="578076DE">
      <w:pPr>
        <w:pStyle w:val="30"/>
        <w:rPr>
          <w:rFonts w:ascii="黑体" w:hAnsi="黑体" w:eastAsia="黑体"/>
          <w:color w:val="auto"/>
          <w:sz w:val="32"/>
          <w:szCs w:val="32"/>
        </w:rPr>
      </w:pPr>
    </w:p>
    <w:p w14:paraId="65497C06">
      <w:pPr>
        <w:pStyle w:val="30"/>
        <w:rPr>
          <w:rFonts w:ascii="黑体" w:hAnsi="黑体" w:eastAsia="黑体"/>
          <w:color w:val="auto"/>
          <w:sz w:val="32"/>
          <w:szCs w:val="32"/>
        </w:rPr>
      </w:pPr>
    </w:p>
    <w:p w14:paraId="385EC83D">
      <w:pPr>
        <w:pStyle w:val="30"/>
        <w:rPr>
          <w:rFonts w:ascii="黑体" w:hAnsi="黑体" w:eastAsia="黑体"/>
          <w:color w:val="auto"/>
          <w:sz w:val="32"/>
          <w:szCs w:val="32"/>
        </w:rPr>
      </w:pPr>
    </w:p>
    <w:p w14:paraId="0B70FC1B">
      <w:pPr>
        <w:pStyle w:val="30"/>
        <w:rPr>
          <w:rFonts w:ascii="黑体" w:hAnsi="黑体" w:eastAsia="黑体"/>
          <w:color w:val="auto"/>
          <w:sz w:val="32"/>
          <w:szCs w:val="32"/>
        </w:rPr>
      </w:pPr>
    </w:p>
    <w:p w14:paraId="62CABCE6">
      <w:pPr>
        <w:pStyle w:val="30"/>
        <w:rPr>
          <w:rFonts w:ascii="黑体" w:hAnsi="黑体" w:eastAsia="黑体"/>
          <w:color w:val="auto"/>
          <w:sz w:val="32"/>
          <w:szCs w:val="32"/>
        </w:rPr>
      </w:pPr>
    </w:p>
    <w:p w14:paraId="7865AEF6">
      <w:pPr>
        <w:pStyle w:val="30"/>
        <w:rPr>
          <w:rFonts w:ascii="黑体" w:hAnsi="黑体" w:eastAsia="黑体"/>
          <w:color w:val="auto"/>
          <w:sz w:val="32"/>
          <w:szCs w:val="32"/>
        </w:rPr>
      </w:pPr>
    </w:p>
    <w:p w14:paraId="72B40E27">
      <w:pPr>
        <w:pStyle w:val="30"/>
        <w:rPr>
          <w:rFonts w:ascii="黑体" w:hAnsi="黑体" w:eastAsia="黑体"/>
          <w:color w:val="auto"/>
          <w:sz w:val="32"/>
          <w:szCs w:val="32"/>
        </w:rPr>
      </w:pPr>
    </w:p>
    <w:p w14:paraId="0D98A911">
      <w:pPr>
        <w:pStyle w:val="30"/>
        <w:rPr>
          <w:rFonts w:ascii="黑体" w:hAnsi="黑体" w:eastAsia="黑体"/>
          <w:color w:val="auto"/>
          <w:sz w:val="32"/>
          <w:szCs w:val="32"/>
        </w:rPr>
      </w:pPr>
    </w:p>
    <w:p w14:paraId="64DDC107">
      <w:pPr>
        <w:pStyle w:val="30"/>
        <w:rPr>
          <w:rFonts w:ascii="黑体" w:hAnsi="黑体" w:eastAsia="黑体"/>
          <w:color w:val="auto"/>
          <w:sz w:val="32"/>
          <w:szCs w:val="32"/>
        </w:rPr>
      </w:pPr>
    </w:p>
    <w:p w14:paraId="52CB604B">
      <w:pPr>
        <w:pStyle w:val="31"/>
        <w:ind w:firstLine="0" w:firstLineChars="0"/>
        <w:jc w:val="center"/>
        <w:rPr>
          <w:b/>
          <w:bCs/>
          <w:color w:val="000000" w:themeColor="text1"/>
          <w:sz w:val="36"/>
          <w:szCs w:val="36"/>
        </w:rPr>
      </w:pPr>
      <w:r>
        <w:rPr>
          <w:rFonts w:hint="eastAsia"/>
          <w:b/>
          <w:bCs/>
          <w:color w:val="000000" w:themeColor="text1"/>
          <w:sz w:val="36"/>
          <w:szCs w:val="36"/>
        </w:rPr>
        <w:t>前言</w:t>
      </w:r>
    </w:p>
    <w:p w14:paraId="25C4607A">
      <w:pPr>
        <w:pStyle w:val="31"/>
        <w:rPr>
          <w:color w:val="000000" w:themeColor="text1"/>
        </w:rPr>
      </w:pPr>
    </w:p>
    <w:p w14:paraId="62F0EF86">
      <w:pPr>
        <w:pStyle w:val="31"/>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14:paraId="74A87FAB">
      <w:pPr>
        <w:pStyle w:val="31"/>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德兴分公司</w:t>
      </w:r>
      <w:r>
        <w:rPr>
          <w:rFonts w:hint="eastAsia"/>
          <w:color w:val="000000" w:themeColor="text1"/>
        </w:rPr>
        <w:t>根据</w:t>
      </w:r>
      <w:r>
        <w:rPr>
          <w:rFonts w:hint="eastAsia"/>
          <w:color w:val="000000" w:themeColor="text1"/>
          <w:lang w:eastAsia="zh-CN"/>
        </w:rPr>
        <w:t>德兴市</w:t>
      </w:r>
      <w:r>
        <w:rPr>
          <w:rFonts w:hint="eastAsia"/>
          <w:color w:val="000000" w:themeColor="text1"/>
        </w:rPr>
        <w:t>污水处理厂生产运行情况，制定了</w:t>
      </w:r>
      <w:r>
        <w:rPr>
          <w:rFonts w:hint="eastAsia"/>
          <w:color w:val="000000" w:themeColor="text1"/>
          <w:lang w:eastAsia="zh-CN"/>
        </w:rPr>
        <w:t>德兴市</w:t>
      </w:r>
      <w:r>
        <w:rPr>
          <w:rFonts w:hint="eastAsia"/>
          <w:color w:val="000000" w:themeColor="text1"/>
        </w:rPr>
        <w:t>污水处理厂《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德兴市</w:t>
      </w:r>
      <w:r>
        <w:rPr>
          <w:rFonts w:hint="eastAsia"/>
          <w:color w:val="000000" w:themeColor="text1"/>
        </w:rPr>
        <w:t>污水处理厂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德兴市</w:t>
      </w:r>
      <w:r>
        <w:rPr>
          <w:rFonts w:hint="eastAsia"/>
          <w:color w:val="000000" w:themeColor="text1"/>
        </w:rPr>
        <w:t>污水处理厂应对突发环境事件的科学性、实效性和可操作性。</w:t>
      </w:r>
    </w:p>
    <w:p w14:paraId="1D6BBB1A">
      <w:pPr>
        <w:pStyle w:val="31"/>
        <w:rPr>
          <w:color w:val="000000" w:themeColor="text1"/>
        </w:rPr>
      </w:pPr>
      <w:r>
        <w:rPr>
          <w:rFonts w:hint="eastAsia"/>
          <w:color w:val="000000" w:themeColor="text1"/>
        </w:rPr>
        <w:t>该预案由江西洪城水业环保有限公司</w:t>
      </w:r>
      <w:r>
        <w:rPr>
          <w:rFonts w:hint="eastAsia"/>
          <w:color w:val="000000" w:themeColor="text1"/>
          <w:lang w:eastAsia="zh-CN"/>
        </w:rPr>
        <w:t>德兴分公司</w:t>
      </w:r>
      <w:r>
        <w:rPr>
          <w:rFonts w:hint="eastAsia"/>
          <w:color w:val="000000" w:themeColor="text1"/>
        </w:rPr>
        <w:t>制定，由江西洪城水业环保有限公司</w:t>
      </w:r>
      <w:r>
        <w:rPr>
          <w:rFonts w:hint="eastAsia"/>
          <w:color w:val="000000" w:themeColor="text1"/>
          <w:lang w:eastAsia="zh-CN"/>
        </w:rPr>
        <w:t>德兴分公司</w:t>
      </w:r>
      <w:r>
        <w:rPr>
          <w:rFonts w:hint="eastAsia"/>
          <w:color w:val="000000" w:themeColor="text1"/>
        </w:rPr>
        <w:t>批准发布并实施。</w:t>
      </w:r>
    </w:p>
    <w:p w14:paraId="1328A482">
      <w:pPr>
        <w:pStyle w:val="31"/>
        <w:rPr>
          <w:color w:val="000000" w:themeColor="text1"/>
        </w:rPr>
      </w:pPr>
    </w:p>
    <w:p w14:paraId="7EB9AC38">
      <w:pPr>
        <w:pStyle w:val="31"/>
        <w:rPr>
          <w:color w:val="000000" w:themeColor="text1"/>
        </w:rPr>
      </w:pPr>
    </w:p>
    <w:p w14:paraId="5DA6BD95">
      <w:pPr>
        <w:pStyle w:val="31"/>
        <w:rPr>
          <w:color w:val="000000" w:themeColor="text1"/>
        </w:rPr>
      </w:pPr>
    </w:p>
    <w:p w14:paraId="7B9D516C">
      <w:pPr>
        <w:pStyle w:val="31"/>
        <w:rPr>
          <w:color w:val="000000" w:themeColor="text1"/>
        </w:rPr>
      </w:pPr>
    </w:p>
    <w:p w14:paraId="215A70E5">
      <w:pPr>
        <w:pStyle w:val="31"/>
        <w:rPr>
          <w:color w:val="000000" w:themeColor="text1"/>
        </w:rPr>
      </w:pPr>
    </w:p>
    <w:p w14:paraId="4E899A5C">
      <w:pPr>
        <w:pStyle w:val="31"/>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28849B7">
      <w:pPr>
        <w:pStyle w:val="31"/>
        <w:ind w:firstLine="0" w:firstLineChars="0"/>
        <w:jc w:val="center"/>
        <w:rPr>
          <w:b/>
          <w:bCs/>
          <w:color w:val="000000" w:themeColor="text1"/>
          <w:sz w:val="36"/>
          <w:szCs w:val="36"/>
        </w:rPr>
      </w:pPr>
      <w:r>
        <w:rPr>
          <w:rFonts w:hint="eastAsia"/>
          <w:b/>
          <w:bCs/>
          <w:color w:val="000000" w:themeColor="text1"/>
          <w:sz w:val="36"/>
          <w:szCs w:val="36"/>
        </w:rPr>
        <w:t>目  录</w:t>
      </w:r>
    </w:p>
    <w:p w14:paraId="1A294320">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5"/>
          <w:color w:val="000000" w:themeColor="text1"/>
        </w:rPr>
        <w:t>1</w:t>
      </w:r>
      <w:r>
        <w:rPr>
          <w:rStyle w:val="25"/>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22EBDF63">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5"/>
          <w:color w:val="000000" w:themeColor="text1"/>
        </w:rPr>
        <w:t>1.1</w:t>
      </w:r>
      <w:r>
        <w:rPr>
          <w:rStyle w:val="25"/>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107EB37C">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5"/>
          <w:color w:val="000000" w:themeColor="text1"/>
        </w:rPr>
        <w:t>1.2</w:t>
      </w:r>
      <w:r>
        <w:rPr>
          <w:rStyle w:val="25"/>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64425B46">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5"/>
          <w:color w:val="000000" w:themeColor="text1"/>
        </w:rPr>
        <w:t>1.3</w:t>
      </w:r>
      <w:r>
        <w:rPr>
          <w:rStyle w:val="25"/>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14:paraId="7202A9C1">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5"/>
          <w:color w:val="000000" w:themeColor="text1"/>
        </w:rPr>
        <w:t>1.4</w:t>
      </w:r>
      <w:r>
        <w:rPr>
          <w:rStyle w:val="25"/>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14:paraId="67E55603">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5"/>
          <w:color w:val="000000" w:themeColor="text1"/>
        </w:rPr>
        <w:t>1.5</w:t>
      </w:r>
      <w:r>
        <w:rPr>
          <w:rStyle w:val="25"/>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14:paraId="765803F4">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5"/>
          <w:color w:val="000000" w:themeColor="text1"/>
        </w:rPr>
        <w:t>2</w:t>
      </w:r>
      <w:r>
        <w:rPr>
          <w:rStyle w:val="25"/>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45479A0D">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5"/>
          <w:color w:val="000000" w:themeColor="text1"/>
        </w:rPr>
        <w:t>2.1</w:t>
      </w:r>
      <w:r>
        <w:rPr>
          <w:rStyle w:val="25"/>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48A7B16D">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5"/>
          <w:color w:val="000000" w:themeColor="text1"/>
        </w:rPr>
        <w:t>2.2</w:t>
      </w:r>
      <w:r>
        <w:rPr>
          <w:rStyle w:val="25"/>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4AD48A39">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5"/>
          <w:color w:val="000000" w:themeColor="text1"/>
        </w:rPr>
        <w:t>2.3</w:t>
      </w:r>
      <w:r>
        <w:rPr>
          <w:rStyle w:val="25"/>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14:paraId="7C4B8DF7">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5"/>
          <w:color w:val="000000" w:themeColor="text1"/>
        </w:rPr>
        <w:t>2.4</w:t>
      </w:r>
      <w:r>
        <w:rPr>
          <w:rStyle w:val="25"/>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14:paraId="4A47EBF5">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5"/>
          <w:color w:val="000000" w:themeColor="text1"/>
        </w:rPr>
        <w:t>3</w:t>
      </w:r>
      <w:r>
        <w:rPr>
          <w:rStyle w:val="25"/>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1B30B66C">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5"/>
          <w:color w:val="000000" w:themeColor="text1"/>
        </w:rPr>
        <w:t>3.1</w:t>
      </w:r>
      <w:r>
        <w:rPr>
          <w:rStyle w:val="25"/>
          <w:rFonts w:hint="eastAsia"/>
          <w:color w:val="000000" w:themeColor="text1"/>
        </w:rPr>
        <w:t>环境风险源识别</w:t>
      </w:r>
      <w:r>
        <w:rPr>
          <w:color w:val="000000" w:themeColor="text1"/>
        </w:rPr>
        <w:tab/>
      </w:r>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589AD7EB">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5"/>
          <w:color w:val="000000" w:themeColor="text1"/>
        </w:rPr>
        <w:t>3.2</w:t>
      </w:r>
      <w:r>
        <w:rPr>
          <w:rStyle w:val="25"/>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79556E6F">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5"/>
          <w:color w:val="000000" w:themeColor="text1"/>
        </w:rPr>
        <w:t>4</w:t>
      </w:r>
      <w:r>
        <w:rPr>
          <w:rStyle w:val="25"/>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14:paraId="3961996F">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5"/>
          <w:color w:val="000000" w:themeColor="text1"/>
        </w:rPr>
        <w:t>4.1</w:t>
      </w:r>
      <w:r>
        <w:rPr>
          <w:rStyle w:val="25"/>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14:paraId="23168FFA">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5"/>
          <w:color w:val="000000" w:themeColor="text1"/>
        </w:rPr>
        <w:t>4.2</w:t>
      </w:r>
      <w:r>
        <w:rPr>
          <w:rStyle w:val="25"/>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14:paraId="6A58E4DB">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5"/>
          <w:color w:val="000000" w:themeColor="text1"/>
        </w:rPr>
        <w:t>5</w:t>
      </w:r>
      <w:r>
        <w:rPr>
          <w:rStyle w:val="25"/>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14:paraId="3F2E0BEB">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5"/>
          <w:color w:val="000000" w:themeColor="text1"/>
        </w:rPr>
        <w:t>5.1</w:t>
      </w:r>
      <w:r>
        <w:rPr>
          <w:rStyle w:val="25"/>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14:paraId="6291C18E">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5"/>
          <w:color w:val="000000" w:themeColor="text1"/>
        </w:rPr>
        <w:t>5.2</w:t>
      </w:r>
      <w:r>
        <w:rPr>
          <w:rStyle w:val="25"/>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14:paraId="63F2DE31">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5"/>
          <w:color w:val="000000" w:themeColor="text1"/>
        </w:rPr>
        <w:t>6</w:t>
      </w:r>
      <w:r>
        <w:rPr>
          <w:rStyle w:val="25"/>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14:paraId="19DF3B80">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5"/>
          <w:color w:val="000000" w:themeColor="text1"/>
        </w:rPr>
        <w:t>6.1</w:t>
      </w:r>
      <w:r>
        <w:rPr>
          <w:rStyle w:val="25"/>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14:paraId="213DD948">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5"/>
          <w:color w:val="000000" w:themeColor="text1"/>
        </w:rPr>
        <w:t>6.2</w:t>
      </w:r>
      <w:r>
        <w:rPr>
          <w:rStyle w:val="25"/>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14:paraId="2773B341">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5"/>
          <w:color w:val="000000" w:themeColor="text1"/>
        </w:rPr>
        <w:t>7</w:t>
      </w:r>
      <w:r>
        <w:rPr>
          <w:rStyle w:val="25"/>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14:paraId="4F19B884">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5"/>
          <w:color w:val="000000" w:themeColor="text1"/>
        </w:rPr>
        <w:t>7.1</w:t>
      </w:r>
      <w:r>
        <w:rPr>
          <w:rStyle w:val="25"/>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14:paraId="6BA20A77">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5"/>
          <w:color w:val="000000" w:themeColor="text1"/>
        </w:rPr>
        <w:t>7.2</w:t>
      </w:r>
      <w:r>
        <w:rPr>
          <w:rStyle w:val="25"/>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14:paraId="3E89F87C">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5"/>
          <w:color w:val="000000" w:themeColor="text1"/>
        </w:rPr>
        <w:t>7.3</w:t>
      </w:r>
      <w:r>
        <w:rPr>
          <w:rStyle w:val="25"/>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14:paraId="0F2BA14D">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5"/>
          <w:color w:val="000000" w:themeColor="text1"/>
        </w:rPr>
        <w:t>7.4</w:t>
      </w:r>
      <w:r>
        <w:rPr>
          <w:rStyle w:val="25"/>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14:paraId="777DCFD3">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5"/>
          <w:color w:val="000000" w:themeColor="text1"/>
        </w:rPr>
        <w:t>7.5</w:t>
      </w:r>
      <w:r>
        <w:rPr>
          <w:rStyle w:val="25"/>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14:paraId="6BEE689D">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5"/>
          <w:color w:val="000000" w:themeColor="text1"/>
        </w:rPr>
        <w:t>7.6</w:t>
      </w:r>
      <w:r>
        <w:rPr>
          <w:rStyle w:val="25"/>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14:paraId="02D9A15A">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5"/>
          <w:color w:val="000000" w:themeColor="text1"/>
        </w:rPr>
        <w:t>8</w:t>
      </w:r>
      <w:r>
        <w:rPr>
          <w:rStyle w:val="25"/>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211B4A94">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5"/>
          <w:color w:val="000000" w:themeColor="text1"/>
        </w:rPr>
        <w:t>8.1</w:t>
      </w:r>
      <w:r>
        <w:rPr>
          <w:rStyle w:val="25"/>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32D09719">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5"/>
          <w:color w:val="000000" w:themeColor="text1"/>
        </w:rPr>
        <w:t>8.2</w:t>
      </w:r>
      <w:r>
        <w:rPr>
          <w:rStyle w:val="25"/>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39FC8E84">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5"/>
          <w:color w:val="000000" w:themeColor="text1"/>
        </w:rPr>
        <w:t>8.3</w:t>
      </w:r>
      <w:r>
        <w:rPr>
          <w:rStyle w:val="25"/>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14:paraId="095EE846">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5"/>
          <w:color w:val="000000" w:themeColor="text1"/>
        </w:rPr>
        <w:t>9</w:t>
      </w:r>
      <w:r>
        <w:rPr>
          <w:rStyle w:val="25"/>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14:paraId="57D06A4D">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5"/>
          <w:color w:val="000000" w:themeColor="text1"/>
        </w:rPr>
        <w:t>9.1</w:t>
      </w:r>
      <w:r>
        <w:rPr>
          <w:rStyle w:val="25"/>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14:paraId="5E22A112">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5"/>
          <w:color w:val="000000" w:themeColor="text1"/>
        </w:rPr>
        <w:t>9.2</w:t>
      </w:r>
      <w:r>
        <w:rPr>
          <w:rStyle w:val="25"/>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14:paraId="404A5130">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5"/>
          <w:color w:val="000000" w:themeColor="text1"/>
        </w:rPr>
        <w:t>9.3</w:t>
      </w:r>
      <w:r>
        <w:rPr>
          <w:rStyle w:val="25"/>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14:paraId="7A9C1B62">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5"/>
          <w:color w:val="000000" w:themeColor="text1"/>
        </w:rPr>
        <w:t>9.4</w:t>
      </w:r>
      <w:r>
        <w:rPr>
          <w:rStyle w:val="25"/>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14:paraId="74DC9FF7">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5"/>
          <w:color w:val="000000" w:themeColor="text1"/>
        </w:rPr>
        <w:t>10</w:t>
      </w:r>
      <w:r>
        <w:rPr>
          <w:rStyle w:val="25"/>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14:paraId="38DC599D">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5"/>
          <w:color w:val="000000" w:themeColor="text1"/>
        </w:rPr>
        <w:t>10.1</w:t>
      </w:r>
      <w:r>
        <w:rPr>
          <w:rStyle w:val="25"/>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14:paraId="1413A96F">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5"/>
          <w:color w:val="000000" w:themeColor="text1"/>
        </w:rPr>
        <w:t>10.2</w:t>
      </w:r>
      <w:r>
        <w:rPr>
          <w:rStyle w:val="25"/>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14:paraId="57C240CA">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5"/>
          <w:color w:val="000000" w:themeColor="text1"/>
        </w:rPr>
        <w:t>11</w:t>
      </w:r>
      <w:r>
        <w:rPr>
          <w:rStyle w:val="25"/>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14:paraId="66540829">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5"/>
          <w:color w:val="000000" w:themeColor="text1"/>
        </w:rPr>
        <w:t>11.1</w:t>
      </w:r>
      <w:r>
        <w:rPr>
          <w:rStyle w:val="25"/>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14:paraId="61CA0352">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5"/>
          <w:color w:val="000000" w:themeColor="text1"/>
        </w:rPr>
        <w:t>11.2</w:t>
      </w:r>
      <w:r>
        <w:rPr>
          <w:rStyle w:val="25"/>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14:paraId="4D4617E0">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5"/>
          <w:color w:val="000000" w:themeColor="text1"/>
        </w:rPr>
        <w:t>11.3</w:t>
      </w:r>
      <w:r>
        <w:rPr>
          <w:rStyle w:val="25"/>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14:paraId="705028B8">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5"/>
          <w:color w:val="000000" w:themeColor="text1"/>
        </w:rPr>
        <w:t>12</w:t>
      </w:r>
      <w:r>
        <w:rPr>
          <w:rStyle w:val="25"/>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14:paraId="4592A504">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5"/>
          <w:color w:val="000000" w:themeColor="text1"/>
        </w:rPr>
        <w:t>12.1</w:t>
      </w:r>
      <w:r>
        <w:rPr>
          <w:rStyle w:val="25"/>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14:paraId="4DAAEF6B">
      <w:pPr>
        <w:pStyle w:val="14"/>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5"/>
          <w:color w:val="000000" w:themeColor="text1"/>
        </w:rPr>
        <w:t>12.2</w:t>
      </w:r>
      <w:r>
        <w:rPr>
          <w:rStyle w:val="25"/>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14:paraId="56CCDC31">
      <w:pPr>
        <w:pStyle w:val="13"/>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5"/>
          <w:color w:val="000000" w:themeColor="text1"/>
        </w:rPr>
        <w:t>13</w:t>
      </w:r>
      <w:r>
        <w:rPr>
          <w:rStyle w:val="25"/>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14:paraId="7DED3D05">
      <w:pPr>
        <w:pStyle w:val="31"/>
        <w:rPr>
          <w:color w:val="000000" w:themeColor="text1"/>
        </w:rPr>
      </w:pPr>
      <w:r>
        <w:rPr>
          <w:color w:val="000000" w:themeColor="text1"/>
        </w:rPr>
        <w:fldChar w:fldCharType="end"/>
      </w:r>
    </w:p>
    <w:p w14:paraId="2FA377F3">
      <w:pPr>
        <w:pStyle w:val="31"/>
        <w:rPr>
          <w:color w:val="000000" w:themeColor="text1"/>
        </w:rPr>
      </w:pPr>
    </w:p>
    <w:p w14:paraId="1550D9A6">
      <w:pPr>
        <w:pStyle w:val="31"/>
        <w:rPr>
          <w:color w:val="000000" w:themeColor="text1"/>
        </w:rPr>
      </w:pPr>
    </w:p>
    <w:p w14:paraId="0EE929FB">
      <w:pPr>
        <w:pStyle w:val="31"/>
        <w:rPr>
          <w:color w:val="000000" w:themeColor="text1"/>
        </w:rPr>
      </w:pPr>
    </w:p>
    <w:p w14:paraId="1F2185C8">
      <w:pPr>
        <w:pStyle w:val="31"/>
        <w:ind w:firstLine="0" w:firstLineChars="0"/>
        <w:rPr>
          <w:b/>
          <w:bCs/>
          <w:color w:val="auto"/>
        </w:rPr>
      </w:pPr>
      <w:r>
        <w:rPr>
          <w:rFonts w:hint="eastAsia"/>
          <w:b/>
          <w:bCs/>
          <w:color w:val="auto"/>
        </w:rPr>
        <w:t>附图：</w:t>
      </w:r>
    </w:p>
    <w:p w14:paraId="1ACD0204">
      <w:pPr>
        <w:pStyle w:val="31"/>
        <w:rPr>
          <w:color w:val="auto"/>
        </w:rPr>
      </w:pPr>
      <w:r>
        <w:rPr>
          <w:rFonts w:hint="eastAsia"/>
          <w:color w:val="auto"/>
        </w:rPr>
        <w:t>附图1   项目地理位置图</w:t>
      </w:r>
    </w:p>
    <w:p w14:paraId="62024892">
      <w:pPr>
        <w:pStyle w:val="31"/>
        <w:rPr>
          <w:color w:val="auto"/>
        </w:rPr>
      </w:pPr>
      <w:r>
        <w:rPr>
          <w:rFonts w:hint="eastAsia"/>
          <w:color w:val="auto"/>
        </w:rPr>
        <w:t>附图2   项目环境风险保护目标分布图</w:t>
      </w:r>
    </w:p>
    <w:p w14:paraId="08A64026">
      <w:pPr>
        <w:pStyle w:val="31"/>
        <w:rPr>
          <w:rFonts w:hint="eastAsia" w:eastAsia="宋体"/>
          <w:color w:val="auto"/>
          <w:lang w:eastAsia="zh-CN"/>
        </w:rPr>
      </w:pPr>
      <w:r>
        <w:rPr>
          <w:rFonts w:hint="eastAsia"/>
          <w:color w:val="auto"/>
        </w:rPr>
        <w:t>附图3   项目平面布置图</w:t>
      </w:r>
      <w:r>
        <w:rPr>
          <w:rFonts w:hint="eastAsia"/>
          <w:color w:val="auto"/>
          <w:lang w:eastAsia="zh-CN"/>
        </w:rPr>
        <w:t>及风险撤离图</w:t>
      </w:r>
    </w:p>
    <w:p w14:paraId="68AE7702">
      <w:pPr>
        <w:pStyle w:val="31"/>
        <w:rPr>
          <w:color w:val="auto"/>
        </w:rPr>
      </w:pPr>
      <w:r>
        <w:rPr>
          <w:rFonts w:hint="eastAsia"/>
          <w:color w:val="auto"/>
        </w:rPr>
        <w:t>附图4   周边水系图</w:t>
      </w:r>
    </w:p>
    <w:p w14:paraId="50BC7D71">
      <w:pPr>
        <w:pStyle w:val="31"/>
        <w:rPr>
          <w:rFonts w:hint="eastAsia"/>
          <w:color w:val="auto"/>
          <w:lang w:val="en-US" w:eastAsia="zh-CN"/>
        </w:rPr>
      </w:pPr>
      <w:r>
        <w:rPr>
          <w:rFonts w:hint="eastAsia"/>
          <w:color w:val="auto"/>
        </w:rPr>
        <w:t>附图</w:t>
      </w:r>
      <w:r>
        <w:rPr>
          <w:rFonts w:hint="eastAsia"/>
          <w:color w:val="auto"/>
          <w:lang w:val="en-US" w:eastAsia="zh-CN"/>
        </w:rPr>
        <w:t>5   环境风险演练照片</w:t>
      </w:r>
    </w:p>
    <w:p w14:paraId="07D60230">
      <w:pPr>
        <w:pStyle w:val="31"/>
        <w:rPr>
          <w:rFonts w:hint="default"/>
          <w:color w:val="auto"/>
          <w:lang w:val="en-US" w:eastAsia="zh-CN"/>
        </w:rPr>
      </w:pPr>
      <w:r>
        <w:rPr>
          <w:rFonts w:hint="eastAsia"/>
          <w:color w:val="auto"/>
          <w:lang w:val="en-US" w:eastAsia="zh-CN"/>
        </w:rPr>
        <w:t>附图6  一图一牌三清单</w:t>
      </w:r>
    </w:p>
    <w:p w14:paraId="45850B2C">
      <w:pPr>
        <w:pStyle w:val="31"/>
        <w:rPr>
          <w:rFonts w:hint="default"/>
          <w:color w:val="FF0000"/>
          <w:lang w:val="en-US" w:eastAsia="zh-CN"/>
        </w:rPr>
      </w:pPr>
    </w:p>
    <w:p w14:paraId="5166992D">
      <w:pPr>
        <w:pStyle w:val="31"/>
        <w:ind w:left="0" w:leftChars="0" w:firstLine="0" w:firstLineChars="0"/>
        <w:rPr>
          <w:color w:val="auto"/>
        </w:rPr>
      </w:pPr>
    </w:p>
    <w:p w14:paraId="7F11B0B4">
      <w:pPr>
        <w:pStyle w:val="31"/>
        <w:ind w:firstLine="0" w:firstLineChars="0"/>
        <w:rPr>
          <w:b/>
          <w:bCs/>
          <w:color w:val="auto"/>
        </w:rPr>
      </w:pPr>
      <w:r>
        <w:rPr>
          <w:rFonts w:hint="eastAsia"/>
          <w:b/>
          <w:bCs/>
          <w:color w:val="auto"/>
        </w:rPr>
        <w:t>附件：</w:t>
      </w:r>
    </w:p>
    <w:p w14:paraId="5D5D4D57">
      <w:pPr>
        <w:pStyle w:val="31"/>
        <w:rPr>
          <w:color w:val="auto"/>
        </w:rPr>
      </w:pPr>
      <w:r>
        <w:rPr>
          <w:rFonts w:hint="eastAsia"/>
          <w:color w:val="auto"/>
        </w:rPr>
        <w:t>附件1    公司应急救援组织机构名单及</w:t>
      </w:r>
      <w:r>
        <w:rPr>
          <w:rFonts w:hint="eastAsia"/>
          <w:color w:val="auto"/>
          <w:lang w:eastAsia="zh-CN"/>
        </w:rPr>
        <w:t>外部应急救援</w:t>
      </w:r>
      <w:r>
        <w:rPr>
          <w:rFonts w:hint="eastAsia"/>
          <w:color w:val="auto"/>
        </w:rPr>
        <w:t>联系方式</w:t>
      </w:r>
    </w:p>
    <w:p w14:paraId="2FA430D9">
      <w:pPr>
        <w:pStyle w:val="31"/>
        <w:rPr>
          <w:color w:val="auto"/>
        </w:rPr>
      </w:pPr>
      <w:r>
        <w:rPr>
          <w:rFonts w:hint="eastAsia"/>
          <w:color w:val="auto"/>
        </w:rPr>
        <w:t>附件2    应急响应程序图</w:t>
      </w:r>
    </w:p>
    <w:p w14:paraId="10389AAF">
      <w:pPr>
        <w:pStyle w:val="31"/>
        <w:rPr>
          <w:rFonts w:hint="eastAsia" w:eastAsia="宋体"/>
          <w:color w:val="auto"/>
          <w:lang w:eastAsia="zh-CN"/>
        </w:rPr>
      </w:pPr>
      <w:r>
        <w:rPr>
          <w:rFonts w:hint="eastAsia"/>
          <w:color w:val="auto"/>
        </w:rPr>
        <w:t>附件3    应急</w:t>
      </w:r>
      <w:r>
        <w:rPr>
          <w:rFonts w:hint="eastAsia"/>
          <w:color w:val="auto"/>
          <w:lang w:eastAsia="zh-CN"/>
        </w:rPr>
        <w:t>物资分布</w:t>
      </w:r>
    </w:p>
    <w:p w14:paraId="1E61B034">
      <w:pPr>
        <w:pStyle w:val="31"/>
        <w:rPr>
          <w:rFonts w:hint="eastAsia" w:eastAsia="宋体"/>
          <w:color w:val="auto"/>
          <w:lang w:eastAsia="zh-CN"/>
        </w:rPr>
      </w:pPr>
      <w:r>
        <w:rPr>
          <w:rFonts w:hint="eastAsia"/>
          <w:color w:val="auto"/>
        </w:rPr>
        <w:t xml:space="preserve">附件4    </w:t>
      </w:r>
      <w:r>
        <w:rPr>
          <w:rFonts w:hint="eastAsia"/>
          <w:color w:val="auto"/>
          <w:lang w:eastAsia="zh-CN"/>
        </w:rPr>
        <w:t>环评批复</w:t>
      </w:r>
    </w:p>
    <w:p w14:paraId="480A2A17">
      <w:pPr>
        <w:pStyle w:val="31"/>
        <w:rPr>
          <w:rFonts w:hint="eastAsia"/>
          <w:color w:val="auto"/>
          <w:lang w:val="en-US" w:eastAsia="zh-CN"/>
        </w:rPr>
      </w:pPr>
      <w:r>
        <w:rPr>
          <w:rFonts w:hint="eastAsia"/>
          <w:color w:val="auto"/>
          <w:lang w:eastAsia="zh-CN"/>
        </w:rPr>
        <w:t>附件</w:t>
      </w:r>
      <w:r>
        <w:rPr>
          <w:rFonts w:hint="eastAsia"/>
          <w:color w:val="auto"/>
          <w:lang w:val="en-US" w:eastAsia="zh-CN"/>
        </w:rPr>
        <w:t>5    危险废物处置合同</w:t>
      </w:r>
    </w:p>
    <w:p w14:paraId="00BEC0AB">
      <w:pPr>
        <w:pStyle w:val="31"/>
        <w:rPr>
          <w:color w:val="auto"/>
        </w:rPr>
      </w:pPr>
      <w:r>
        <w:rPr>
          <w:rFonts w:hint="eastAsia"/>
          <w:color w:val="auto"/>
          <w:lang w:val="en-US" w:eastAsia="zh-CN"/>
        </w:rPr>
        <w:t>附件6    环境应急资源调查报告表</w:t>
      </w:r>
    </w:p>
    <w:p w14:paraId="267741C3">
      <w:pPr>
        <w:pStyle w:val="31"/>
        <w:rPr>
          <w:color w:val="000000" w:themeColor="text1"/>
        </w:rPr>
      </w:pPr>
      <w:r>
        <w:rPr>
          <w:rFonts w:hint="eastAsia"/>
          <w:color w:val="000000" w:themeColor="text1"/>
        </w:rPr>
        <w:t>附件7</w:t>
      </w:r>
      <w:r>
        <w:rPr>
          <w:rFonts w:hint="eastAsia"/>
          <w:color w:val="000000" w:themeColor="text1"/>
          <w:lang w:val="en-US" w:eastAsia="zh-CN"/>
        </w:rPr>
        <w:t xml:space="preserve">    </w:t>
      </w:r>
      <w:r>
        <w:rPr>
          <w:rFonts w:hint="eastAsia"/>
          <w:color w:val="000000" w:themeColor="text1"/>
        </w:rPr>
        <w:t>环境应急资源维护更新管理办法</w:t>
      </w:r>
    </w:p>
    <w:p w14:paraId="1EFB2C0C">
      <w:pPr>
        <w:pStyle w:val="31"/>
        <w:rPr>
          <w:color w:val="000000" w:themeColor="text1"/>
        </w:rPr>
      </w:pPr>
      <w:r>
        <w:rPr>
          <w:rFonts w:hint="eastAsia"/>
          <w:color w:val="000000" w:themeColor="text1"/>
        </w:rPr>
        <w:t>附件8</w:t>
      </w:r>
      <w:r>
        <w:rPr>
          <w:rFonts w:hint="eastAsia"/>
          <w:color w:val="000000" w:themeColor="text1"/>
          <w:lang w:val="en-US" w:eastAsia="zh-CN"/>
        </w:rPr>
        <w:t xml:space="preserve">    </w:t>
      </w:r>
      <w:r>
        <w:rPr>
          <w:rFonts w:hint="eastAsia"/>
          <w:color w:val="000000" w:themeColor="text1"/>
        </w:rPr>
        <w:t>环境应急资源清单</w:t>
      </w:r>
    </w:p>
    <w:p w14:paraId="3B83ABCF">
      <w:pPr>
        <w:pStyle w:val="31"/>
        <w:rPr>
          <w:color w:val="000000" w:themeColor="text1"/>
        </w:rPr>
      </w:pPr>
    </w:p>
    <w:p w14:paraId="7859C315">
      <w:pPr>
        <w:pStyle w:val="31"/>
        <w:rPr>
          <w:color w:val="000000" w:themeColor="text1"/>
        </w:rPr>
      </w:pPr>
    </w:p>
    <w:p w14:paraId="621EBFFD">
      <w:pPr>
        <w:pStyle w:val="31"/>
        <w:rPr>
          <w:color w:val="000000" w:themeColor="text1"/>
        </w:rPr>
      </w:pPr>
    </w:p>
    <w:p w14:paraId="3E4E1FFD">
      <w:pPr>
        <w:pStyle w:val="31"/>
        <w:rPr>
          <w:color w:val="000000" w:themeColor="text1"/>
        </w:rPr>
      </w:pPr>
    </w:p>
    <w:p w14:paraId="3F2938DC">
      <w:pPr>
        <w:pStyle w:val="31"/>
        <w:rPr>
          <w:color w:val="000000" w:themeColor="text1"/>
        </w:rPr>
      </w:pPr>
    </w:p>
    <w:p w14:paraId="6DEF0894">
      <w:pPr>
        <w:pStyle w:val="31"/>
        <w:ind w:firstLine="0" w:firstLineChars="0"/>
        <w:rPr>
          <w:color w:val="000000" w:themeColor="text1"/>
        </w:rPr>
      </w:pPr>
    </w:p>
    <w:p w14:paraId="77CCDD08">
      <w:pPr>
        <w:pStyle w:val="31"/>
        <w:rPr>
          <w:color w:val="000000" w:themeColor="text1"/>
        </w:rPr>
      </w:pPr>
    </w:p>
    <w:p w14:paraId="039EA980">
      <w:pPr>
        <w:pStyle w:val="31"/>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5C5CD8A7">
      <w:pPr>
        <w:pStyle w:val="4"/>
        <w:spacing w:before="156" w:after="156"/>
        <w:rPr>
          <w:color w:val="000000" w:themeColor="text1"/>
        </w:rPr>
      </w:pPr>
      <w:bookmarkStart w:id="18" w:name="_Toc536529666"/>
      <w:bookmarkStart w:id="19" w:name="_Toc476314932"/>
      <w:r>
        <w:rPr>
          <w:rFonts w:hint="eastAsia"/>
          <w:color w:val="000000" w:themeColor="text1"/>
        </w:rPr>
        <w:t>1总则</w:t>
      </w:r>
      <w:bookmarkEnd w:id="18"/>
      <w:bookmarkEnd w:id="19"/>
    </w:p>
    <w:p w14:paraId="43D3B520">
      <w:pPr>
        <w:pStyle w:val="5"/>
        <w:spacing w:before="156" w:after="156"/>
        <w:rPr>
          <w:color w:val="000000" w:themeColor="text1"/>
        </w:rPr>
      </w:pPr>
      <w:bookmarkStart w:id="20" w:name="_Toc536529667"/>
      <w:bookmarkStart w:id="21" w:name="_Toc476314933"/>
      <w:r>
        <w:rPr>
          <w:rFonts w:hint="eastAsia"/>
          <w:color w:val="000000" w:themeColor="text1"/>
        </w:rPr>
        <w:t>1.1编制目的</w:t>
      </w:r>
      <w:bookmarkEnd w:id="20"/>
      <w:bookmarkEnd w:id="21"/>
    </w:p>
    <w:p w14:paraId="130DE6AC">
      <w:pPr>
        <w:pStyle w:val="31"/>
        <w:rPr>
          <w:color w:val="000000" w:themeColor="text1"/>
        </w:rPr>
      </w:pPr>
      <w:r>
        <w:rPr>
          <w:rFonts w:hint="eastAsia"/>
          <w:color w:val="000000" w:themeColor="text1"/>
        </w:rPr>
        <w:t>为建立健全</w:t>
      </w:r>
      <w:r>
        <w:rPr>
          <w:rFonts w:hint="eastAsia"/>
          <w:color w:val="000000" w:themeColor="text1"/>
          <w:lang w:eastAsia="zh-CN"/>
        </w:rPr>
        <w:t>德兴市</w:t>
      </w:r>
      <w:r>
        <w:rPr>
          <w:rFonts w:hint="eastAsia"/>
          <w:color w:val="000000" w:themeColor="text1"/>
        </w:rPr>
        <w:t>污水处理厂突发环境事件的应急机制，强化环境风险管理，科学有序高效应对突发环境事件，预防、预警突发性环境污染、破坏事件的发生，提高</w:t>
      </w:r>
      <w:r>
        <w:rPr>
          <w:rFonts w:hint="eastAsia"/>
          <w:color w:val="000000" w:themeColor="text1"/>
          <w:lang w:eastAsia="zh-CN"/>
        </w:rPr>
        <w:t>德兴市</w:t>
      </w:r>
      <w:r>
        <w:rPr>
          <w:rFonts w:hint="eastAsia"/>
          <w:color w:val="000000" w:themeColor="text1"/>
        </w:rPr>
        <w:t>污水处理厂应对突发环境事件的能力，将突发环境事件损失和社会危害降低到最低程度，维护社会稳定，保障公众生命财产安全和环境安全，保护环境，促进</w:t>
      </w:r>
      <w:r>
        <w:rPr>
          <w:rFonts w:hint="eastAsia"/>
          <w:color w:val="000000" w:themeColor="text1"/>
          <w:lang w:eastAsia="zh-CN"/>
        </w:rPr>
        <w:t>德兴市</w:t>
      </w:r>
      <w:r>
        <w:rPr>
          <w:rFonts w:hint="eastAsia"/>
          <w:color w:val="000000" w:themeColor="text1"/>
        </w:rPr>
        <w:t>污水处理厂全面、协调、可持续发展，特制定本预案。</w:t>
      </w:r>
    </w:p>
    <w:p w14:paraId="3F861A66">
      <w:pPr>
        <w:pStyle w:val="5"/>
        <w:spacing w:before="156" w:after="156"/>
        <w:rPr>
          <w:color w:val="000000" w:themeColor="text1"/>
        </w:rPr>
      </w:pPr>
      <w:bookmarkStart w:id="22" w:name="_Toc476314934"/>
      <w:bookmarkStart w:id="23" w:name="_Toc536529668"/>
      <w:r>
        <w:rPr>
          <w:rFonts w:hint="eastAsia"/>
          <w:color w:val="000000" w:themeColor="text1"/>
        </w:rPr>
        <w:t>1.2编制依据</w:t>
      </w:r>
      <w:bookmarkEnd w:id="22"/>
      <w:bookmarkEnd w:id="23"/>
    </w:p>
    <w:p w14:paraId="308F0D4D">
      <w:pPr>
        <w:pStyle w:val="6"/>
        <w:spacing w:before="156" w:after="156"/>
        <w:rPr>
          <w:color w:val="000000" w:themeColor="text1"/>
        </w:rPr>
      </w:pPr>
      <w:r>
        <w:rPr>
          <w:rFonts w:hint="eastAsia"/>
          <w:color w:val="000000" w:themeColor="text1"/>
        </w:rPr>
        <w:t>1.2.1法律</w:t>
      </w:r>
    </w:p>
    <w:p w14:paraId="17FA861F">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(1)</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中华人民共和国环境保护法</w:t>
      </w:r>
      <w:r>
        <w:rPr>
          <w:rFonts w:hint="eastAsia" w:ascii="宋体" w:hAnsi="宋体" w:eastAsia="宋体" w:cs="宋体"/>
          <w:color w:val="000000" w:themeColor="text1"/>
          <w:lang w:eastAsia="zh-CN"/>
        </w:rPr>
        <w:t>》</w:t>
      </w:r>
      <w:r>
        <w:rPr>
          <w:rFonts w:hint="eastAsia" w:ascii="宋体" w:hAnsi="宋体" w:eastAsia="宋体" w:cs="宋体"/>
          <w:color w:val="000000"/>
          <w:kern w:val="0"/>
          <w:sz w:val="24"/>
          <w:szCs w:val="24"/>
          <w:lang w:val="en-US" w:eastAsia="zh-CN" w:bidi="ar"/>
        </w:rPr>
        <w:t>（2015年1月1日）；</w:t>
      </w:r>
    </w:p>
    <w:p w14:paraId="1F6626D0">
      <w:pPr>
        <w:keepNext w:val="0"/>
        <w:keepLines w:val="0"/>
        <w:widowControl/>
        <w:suppressLineNumbers w:val="0"/>
        <w:jc w:val="left"/>
        <w:rPr>
          <w:rFonts w:hint="eastAsia" w:ascii="宋体" w:hAnsi="宋体" w:eastAsia="宋体" w:cs="宋体"/>
          <w:color w:val="000000" w:themeColor="text1"/>
          <w:lang w:eastAsia="zh-CN"/>
        </w:rPr>
      </w:pPr>
      <w:r>
        <w:rPr>
          <w:rFonts w:hint="eastAsia" w:ascii="宋体" w:hAnsi="宋体" w:eastAsia="宋体" w:cs="宋体"/>
          <w:color w:val="000000" w:themeColor="text1"/>
        </w:rPr>
        <w:t>(2)</w:t>
      </w:r>
      <w:r>
        <w:rPr>
          <w:rFonts w:hint="eastAsia" w:ascii="宋体" w:hAnsi="宋体" w:eastAsia="宋体" w:cs="宋体"/>
          <w:color w:val="000000" w:themeColor="text1"/>
          <w:lang w:eastAsia="zh-CN"/>
        </w:rPr>
        <w:t>《中华人民共和国大气污染防治法》(2018年10月26日)；</w:t>
      </w:r>
    </w:p>
    <w:p w14:paraId="3243CE6B">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(3)</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中华人民共和国水污染防治法</w:t>
      </w:r>
      <w:r>
        <w:rPr>
          <w:rFonts w:hint="eastAsia" w:ascii="宋体" w:hAnsi="宋体" w:eastAsia="宋体" w:cs="宋体"/>
          <w:color w:val="000000"/>
          <w:kern w:val="0"/>
          <w:sz w:val="24"/>
          <w:szCs w:val="24"/>
          <w:lang w:val="en-US" w:eastAsia="zh-CN" w:bidi="ar"/>
        </w:rPr>
        <w:t>》（2018年1月1日）；</w:t>
      </w:r>
    </w:p>
    <w:p w14:paraId="6A48AA63">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(4)</w:t>
      </w:r>
      <w:r>
        <w:rPr>
          <w:rFonts w:hint="eastAsia" w:ascii="宋体" w:hAnsi="宋体" w:eastAsia="宋体" w:cs="宋体"/>
          <w:color w:val="000000" w:themeColor="text1"/>
          <w:lang w:eastAsia="zh-CN"/>
        </w:rPr>
        <w:t>《中华人民共和国固体废物污染环境防治法》(2020年9月1日)；</w:t>
      </w:r>
    </w:p>
    <w:p w14:paraId="6C7F60A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themeColor="text1"/>
        </w:rPr>
        <w:t>(5)</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中华人民共和国突发事件应对法</w:t>
      </w:r>
      <w:r>
        <w:rPr>
          <w:rFonts w:hint="eastAsia" w:ascii="宋体" w:hAnsi="宋体" w:eastAsia="宋体" w:cs="宋体"/>
          <w:color w:val="000000" w:themeColor="text1"/>
          <w:lang w:eastAsia="zh-CN"/>
        </w:rPr>
        <w:t>》</w:t>
      </w:r>
      <w:r>
        <w:rPr>
          <w:rFonts w:hint="eastAsia" w:ascii="宋体" w:hAnsi="宋体" w:eastAsia="宋体" w:cs="宋体"/>
          <w:color w:val="000000"/>
          <w:kern w:val="0"/>
          <w:sz w:val="24"/>
          <w:szCs w:val="24"/>
          <w:lang w:val="en-US" w:eastAsia="zh-CN" w:bidi="ar"/>
        </w:rPr>
        <w:t>（2007年11月1日）；</w:t>
      </w:r>
    </w:p>
    <w:p w14:paraId="3CD76283">
      <w:pPr>
        <w:pStyle w:val="6"/>
        <w:spacing w:before="156" w:after="156"/>
        <w:rPr>
          <w:color w:val="000000" w:themeColor="text1"/>
        </w:rPr>
      </w:pPr>
      <w:r>
        <w:rPr>
          <w:rFonts w:hint="eastAsia"/>
          <w:color w:val="000000" w:themeColor="text1"/>
        </w:rPr>
        <w:t>1.2.2法规与规章</w:t>
      </w:r>
    </w:p>
    <w:p w14:paraId="5D724F76">
      <w:pPr>
        <w:pStyle w:val="31"/>
        <w:rPr>
          <w:color w:val="000000" w:themeColor="text1"/>
        </w:rPr>
      </w:pPr>
      <w:r>
        <w:rPr>
          <w:rFonts w:hint="eastAsia"/>
          <w:color w:val="000000" w:themeColor="text1"/>
        </w:rPr>
        <w:t>(1)突发环境事件信息报告办法</w:t>
      </w:r>
    </w:p>
    <w:p w14:paraId="69531B6A">
      <w:pPr>
        <w:pStyle w:val="31"/>
        <w:rPr>
          <w:color w:val="000000" w:themeColor="text1"/>
        </w:rPr>
      </w:pPr>
      <w:r>
        <w:rPr>
          <w:rFonts w:hint="eastAsia"/>
          <w:color w:val="000000" w:themeColor="text1"/>
        </w:rPr>
        <w:t>(2)企业事业单位突发环境事件应急预案备案管理办法(试行)</w:t>
      </w:r>
    </w:p>
    <w:p w14:paraId="3F596043">
      <w:pPr>
        <w:pStyle w:val="31"/>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)城镇污水处理厂污染物排放标准</w:t>
      </w:r>
    </w:p>
    <w:p w14:paraId="5C4288FB">
      <w:pPr>
        <w:pStyle w:val="31"/>
        <w:rPr>
          <w:color w:val="000000" w:themeColor="text1"/>
        </w:rPr>
      </w:pPr>
      <w:r>
        <w:rPr>
          <w:rFonts w:hint="eastAsia"/>
          <w:color w:val="000000" w:themeColor="text1"/>
        </w:rPr>
        <w:t>(</w:t>
      </w:r>
      <w:r>
        <w:rPr>
          <w:rFonts w:hint="eastAsia"/>
          <w:color w:val="000000" w:themeColor="text1"/>
          <w:lang w:val="en-US" w:eastAsia="zh-CN"/>
        </w:rPr>
        <w:t>4</w:t>
      </w:r>
      <w:r>
        <w:rPr>
          <w:rFonts w:hint="eastAsia"/>
          <w:color w:val="000000" w:themeColor="text1"/>
        </w:rPr>
        <w:t>)事故状态下水体污染的预防与控制技术要求</w:t>
      </w:r>
    </w:p>
    <w:p w14:paraId="7917571C">
      <w:pPr>
        <w:pStyle w:val="31"/>
        <w:rPr>
          <w:color w:val="000000" w:themeColor="text1"/>
        </w:rPr>
      </w:pPr>
      <w:r>
        <w:rPr>
          <w:rFonts w:hint="eastAsia"/>
          <w:color w:val="000000" w:themeColor="text1"/>
        </w:rPr>
        <w:t>(</w:t>
      </w:r>
      <w:r>
        <w:rPr>
          <w:rFonts w:hint="eastAsia"/>
          <w:color w:val="000000" w:themeColor="text1"/>
          <w:lang w:val="en-US" w:eastAsia="zh-CN"/>
        </w:rPr>
        <w:t>5</w:t>
      </w:r>
      <w:r>
        <w:rPr>
          <w:rFonts w:hint="eastAsia"/>
          <w:color w:val="000000" w:themeColor="text1"/>
        </w:rPr>
        <w:t>)</w:t>
      </w:r>
      <w:r>
        <w:rPr>
          <w:rFonts w:hint="eastAsia"/>
          <w:color w:val="000000" w:themeColor="text1"/>
          <w:lang w:eastAsia="zh-CN"/>
        </w:rPr>
        <w:t>德兴市</w:t>
      </w:r>
      <w:r>
        <w:rPr>
          <w:rFonts w:hint="eastAsia"/>
          <w:color w:val="000000" w:themeColor="text1"/>
        </w:rPr>
        <w:t>突发公共事件总体应急预案</w:t>
      </w:r>
    </w:p>
    <w:p w14:paraId="57EA9F90">
      <w:pPr>
        <w:pStyle w:val="31"/>
        <w:rPr>
          <w:color w:val="000000" w:themeColor="text1"/>
        </w:rPr>
      </w:pPr>
      <w:r>
        <w:rPr>
          <w:rFonts w:hint="eastAsia"/>
          <w:color w:val="000000" w:themeColor="text1"/>
        </w:rPr>
        <w:t>(</w:t>
      </w:r>
      <w:r>
        <w:rPr>
          <w:rFonts w:hint="eastAsia"/>
          <w:color w:val="000000" w:themeColor="text1"/>
          <w:lang w:val="en-US" w:eastAsia="zh-CN"/>
        </w:rPr>
        <w:t>6</w:t>
      </w:r>
      <w:r>
        <w:rPr>
          <w:rFonts w:hint="eastAsia"/>
          <w:color w:val="000000" w:themeColor="text1"/>
        </w:rPr>
        <w:t>)</w:t>
      </w:r>
      <w:r>
        <w:rPr>
          <w:rFonts w:hint="eastAsia"/>
          <w:color w:val="000000" w:themeColor="text1"/>
          <w:lang w:eastAsia="zh-CN"/>
        </w:rPr>
        <w:t>德兴市</w:t>
      </w:r>
      <w:r>
        <w:rPr>
          <w:rFonts w:hint="eastAsia"/>
          <w:color w:val="000000" w:themeColor="text1"/>
        </w:rPr>
        <w:t>突发环境事件总体应急预案</w:t>
      </w:r>
    </w:p>
    <w:p w14:paraId="7D316302">
      <w:pPr>
        <w:pStyle w:val="31"/>
        <w:rPr>
          <w:color w:val="000000" w:themeColor="text1"/>
        </w:rPr>
      </w:pPr>
      <w:r>
        <w:rPr>
          <w:rFonts w:hint="eastAsia"/>
          <w:color w:val="000000" w:themeColor="text1"/>
        </w:rPr>
        <w:t>(</w:t>
      </w:r>
      <w:r>
        <w:rPr>
          <w:rFonts w:hint="eastAsia"/>
          <w:color w:val="000000" w:themeColor="text1"/>
          <w:lang w:val="en-US" w:eastAsia="zh-CN"/>
        </w:rPr>
        <w:t>7</w:t>
      </w:r>
      <w:r>
        <w:rPr>
          <w:rFonts w:hint="eastAsia"/>
          <w:color w:val="000000" w:themeColor="text1"/>
        </w:rPr>
        <w:t>)</w:t>
      </w:r>
      <w:r>
        <w:rPr>
          <w:rFonts w:hint="eastAsia"/>
          <w:color w:val="000000" w:themeColor="text1"/>
          <w:lang w:eastAsia="zh-CN"/>
        </w:rPr>
        <w:t>德兴生态环境局</w:t>
      </w:r>
      <w:r>
        <w:rPr>
          <w:rFonts w:hint="eastAsia"/>
          <w:color w:val="000000" w:themeColor="text1"/>
        </w:rPr>
        <w:t>突发环境事件应急预案</w:t>
      </w:r>
    </w:p>
    <w:p w14:paraId="1DFC58F3">
      <w:pPr>
        <w:pStyle w:val="31"/>
        <w:rPr>
          <w:color w:val="000000" w:themeColor="text1"/>
        </w:rPr>
      </w:pPr>
      <w:r>
        <w:rPr>
          <w:rFonts w:hint="eastAsia"/>
          <w:color w:val="000000" w:themeColor="text1"/>
        </w:rPr>
        <w:t>(</w:t>
      </w:r>
      <w:r>
        <w:rPr>
          <w:rFonts w:hint="eastAsia"/>
          <w:color w:val="000000" w:themeColor="text1"/>
          <w:lang w:val="en-US" w:eastAsia="zh-CN"/>
        </w:rPr>
        <w:t>8</w:t>
      </w:r>
      <w:r>
        <w:rPr>
          <w:rFonts w:hint="eastAsia"/>
          <w:color w:val="000000" w:themeColor="text1"/>
        </w:rPr>
        <w:t>)</w:t>
      </w:r>
      <w:r>
        <w:rPr>
          <w:rFonts w:hint="eastAsia"/>
          <w:color w:val="000000" w:themeColor="text1"/>
          <w:lang w:eastAsia="zh-CN"/>
        </w:rPr>
        <w:t>德兴市</w:t>
      </w:r>
      <w:r>
        <w:rPr>
          <w:rFonts w:hint="eastAsia"/>
          <w:color w:val="000000" w:themeColor="text1"/>
        </w:rPr>
        <w:t>突发环境事件应急预案编制导则</w:t>
      </w:r>
    </w:p>
    <w:p w14:paraId="7009A20F">
      <w:pPr>
        <w:pStyle w:val="31"/>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0C14587">
      <w:pPr>
        <w:pStyle w:val="5"/>
        <w:spacing w:before="156" w:after="156"/>
        <w:rPr>
          <w:color w:val="000000" w:themeColor="text1"/>
        </w:rPr>
      </w:pPr>
      <w:bookmarkStart w:id="24" w:name="_Toc536529669"/>
      <w:bookmarkStart w:id="25" w:name="_Toc476314935"/>
      <w:r>
        <w:rPr>
          <w:rFonts w:hint="eastAsia"/>
          <w:color w:val="000000" w:themeColor="text1"/>
        </w:rPr>
        <w:t>1.3适用范围</w:t>
      </w:r>
      <w:bookmarkEnd w:id="24"/>
      <w:bookmarkEnd w:id="25"/>
    </w:p>
    <w:p w14:paraId="3FC4CE62">
      <w:pPr>
        <w:pStyle w:val="31"/>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德兴市</w:t>
      </w:r>
      <w:r>
        <w:rPr>
          <w:rFonts w:hint="eastAsia"/>
          <w:color w:val="000000" w:themeColor="text1"/>
        </w:rPr>
        <w:t>污水处理厂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14:paraId="65B2F1C2">
      <w:pPr>
        <w:pStyle w:val="5"/>
        <w:spacing w:before="156" w:after="156"/>
        <w:rPr>
          <w:color w:val="000000" w:themeColor="text1"/>
        </w:rPr>
      </w:pPr>
      <w:bookmarkStart w:id="26" w:name="_Toc536529670"/>
      <w:bookmarkStart w:id="27" w:name="_Toc476314937"/>
      <w:r>
        <w:rPr>
          <w:rFonts w:hint="eastAsia"/>
          <w:color w:val="000000" w:themeColor="text1"/>
        </w:rPr>
        <w:t>1.4各级应急预案衔接</w:t>
      </w:r>
      <w:bookmarkEnd w:id="26"/>
      <w:bookmarkEnd w:id="27"/>
    </w:p>
    <w:p w14:paraId="0018B8D8">
      <w:pPr>
        <w:pStyle w:val="31"/>
        <w:rPr>
          <w:color w:val="000000" w:themeColor="text1"/>
        </w:rPr>
      </w:pPr>
      <w:r>
        <w:rPr>
          <w:rFonts w:hint="eastAsia"/>
          <w:color w:val="000000" w:themeColor="text1"/>
        </w:rPr>
        <w:t>与</w:t>
      </w:r>
      <w:r>
        <w:rPr>
          <w:rFonts w:hint="eastAsia"/>
          <w:color w:val="000000" w:themeColor="text1"/>
          <w:lang w:eastAsia="zh-CN"/>
        </w:rPr>
        <w:t>德兴市</w:t>
      </w:r>
      <w:r>
        <w:rPr>
          <w:rFonts w:hint="eastAsia"/>
          <w:color w:val="000000" w:themeColor="text1"/>
        </w:rPr>
        <w:t>污水处理厂突发环境事件应急预案相衔接的预案为</w:t>
      </w:r>
      <w:r>
        <w:rPr>
          <w:rFonts w:hint="eastAsia"/>
          <w:color w:val="000000" w:themeColor="text1"/>
          <w:lang w:eastAsia="zh-CN"/>
        </w:rPr>
        <w:t>德兴市</w:t>
      </w:r>
      <w:r>
        <w:rPr>
          <w:rFonts w:hint="eastAsia"/>
          <w:color w:val="000000" w:themeColor="text1"/>
        </w:rPr>
        <w:t>相关政府部门及</w:t>
      </w:r>
      <w:r>
        <w:rPr>
          <w:rFonts w:hint="eastAsia"/>
          <w:color w:val="000000" w:themeColor="text1"/>
          <w:lang w:eastAsia="zh-CN"/>
        </w:rPr>
        <w:t>德兴市</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德兴市</w:t>
      </w:r>
      <w:r>
        <w:rPr>
          <w:rFonts w:hint="eastAsia"/>
          <w:color w:val="000000" w:themeColor="text1"/>
        </w:rPr>
        <w:t>人民政府、</w:t>
      </w:r>
      <w:r>
        <w:rPr>
          <w:rFonts w:hint="eastAsia"/>
          <w:color w:val="000000" w:themeColor="text1"/>
          <w:lang w:eastAsia="zh-CN"/>
        </w:rPr>
        <w:t>德兴生态环境局</w:t>
      </w:r>
      <w:r>
        <w:rPr>
          <w:rFonts w:hint="eastAsia"/>
          <w:color w:val="000000" w:themeColor="text1"/>
        </w:rPr>
        <w:t>。应急预案衔接情况见图1.4-1。</w:t>
      </w:r>
    </w:p>
    <w:p w14:paraId="378452D9">
      <w:pPr>
        <w:pStyle w:val="31"/>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14:paraId="7652A9AD">
      <w:pPr>
        <w:pStyle w:val="31"/>
        <w:spacing w:line="240" w:lineRule="auto"/>
        <w:ind w:firstLine="0" w:firstLineChars="0"/>
        <w:jc w:val="center"/>
        <w:rPr>
          <w:b/>
          <w:bCs/>
          <w:color w:val="000000" w:themeColor="text1"/>
        </w:rPr>
      </w:pPr>
      <w:r>
        <w:rPr>
          <w:rFonts w:hint="eastAsia"/>
          <w:b/>
          <w:bCs/>
          <w:color w:val="000000" w:themeColor="text1"/>
        </w:rPr>
        <w:t>图1.4-1各级应急预案衔接示意图</w:t>
      </w:r>
    </w:p>
    <w:p w14:paraId="1081934A">
      <w:pPr>
        <w:pStyle w:val="5"/>
        <w:spacing w:before="156" w:after="156"/>
        <w:rPr>
          <w:color w:val="000000" w:themeColor="text1"/>
        </w:rPr>
      </w:pPr>
      <w:bookmarkStart w:id="28" w:name="_Toc536529671"/>
      <w:bookmarkStart w:id="29" w:name="_Toc476314938"/>
      <w:r>
        <w:rPr>
          <w:rFonts w:hint="eastAsia"/>
          <w:color w:val="000000" w:themeColor="text1"/>
        </w:rPr>
        <w:t>1.5工作原则</w:t>
      </w:r>
      <w:bookmarkEnd w:id="28"/>
      <w:bookmarkEnd w:id="29"/>
    </w:p>
    <w:p w14:paraId="503CB5CD">
      <w:pPr>
        <w:pStyle w:val="31"/>
        <w:rPr>
          <w:color w:val="000000" w:themeColor="text1"/>
        </w:rPr>
      </w:pPr>
      <w:r>
        <w:rPr>
          <w:rFonts w:hint="eastAsia"/>
          <w:color w:val="000000" w:themeColor="text1"/>
          <w:lang w:eastAsia="zh-CN"/>
        </w:rPr>
        <w:t>德兴市</w:t>
      </w:r>
      <w:r>
        <w:rPr>
          <w:rFonts w:hint="eastAsia"/>
          <w:color w:val="000000" w:themeColor="text1"/>
        </w:rPr>
        <w:t>污水处理厂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000000" w:themeColor="text1"/>
          <w:lang w:eastAsia="zh-CN"/>
        </w:rPr>
        <w:t>德兴市</w:t>
      </w:r>
      <w:r>
        <w:rPr>
          <w:rFonts w:hint="eastAsia"/>
          <w:color w:val="000000" w:themeColor="text1"/>
        </w:rPr>
        <w:t>污水处理厂应对突发环境事件的能力。</w:t>
      </w:r>
    </w:p>
    <w:p w14:paraId="130CDBBC">
      <w:pPr>
        <w:pStyle w:val="31"/>
        <w:rPr>
          <w:color w:val="000000" w:themeColor="text1"/>
        </w:rPr>
      </w:pPr>
    </w:p>
    <w:p w14:paraId="3C74DAFC">
      <w:pPr>
        <w:pStyle w:val="31"/>
        <w:rPr>
          <w:color w:val="000000" w:themeColor="text1"/>
        </w:rPr>
      </w:pPr>
    </w:p>
    <w:p w14:paraId="7369A76F">
      <w:pPr>
        <w:pStyle w:val="31"/>
        <w:rPr>
          <w:color w:val="000000" w:themeColor="text1"/>
        </w:rPr>
      </w:pPr>
    </w:p>
    <w:p w14:paraId="5BB6C81D">
      <w:pPr>
        <w:pStyle w:val="31"/>
        <w:rPr>
          <w:color w:val="000000" w:themeColor="text1"/>
        </w:rPr>
      </w:pPr>
    </w:p>
    <w:p w14:paraId="3BE0468E">
      <w:pPr>
        <w:pStyle w:val="31"/>
        <w:rPr>
          <w:color w:val="000000" w:themeColor="text1"/>
        </w:rPr>
      </w:pPr>
    </w:p>
    <w:p w14:paraId="37911A3B">
      <w:pPr>
        <w:pStyle w:val="31"/>
        <w:rPr>
          <w:color w:val="000000" w:themeColor="text1"/>
        </w:rPr>
      </w:pPr>
    </w:p>
    <w:p w14:paraId="3CE69137">
      <w:pPr>
        <w:pStyle w:val="31"/>
        <w:rPr>
          <w:color w:val="000000" w:themeColor="text1"/>
        </w:rPr>
      </w:pPr>
    </w:p>
    <w:p w14:paraId="5D18AC4D">
      <w:pPr>
        <w:pStyle w:val="31"/>
        <w:rPr>
          <w:color w:val="000000" w:themeColor="text1"/>
        </w:rPr>
      </w:pPr>
    </w:p>
    <w:p w14:paraId="42DDCA4A">
      <w:pPr>
        <w:pStyle w:val="31"/>
        <w:rPr>
          <w:color w:val="000000" w:themeColor="text1"/>
        </w:rPr>
      </w:pPr>
    </w:p>
    <w:p w14:paraId="5E9CD15E">
      <w:pPr>
        <w:pStyle w:val="31"/>
        <w:rPr>
          <w:color w:val="000000" w:themeColor="text1"/>
        </w:rPr>
      </w:pPr>
    </w:p>
    <w:p w14:paraId="7D51EF84">
      <w:pPr>
        <w:pStyle w:val="31"/>
        <w:rPr>
          <w:color w:val="000000" w:themeColor="text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DFD1A2">
      <w:pPr>
        <w:pStyle w:val="4"/>
        <w:spacing w:before="156" w:after="156"/>
        <w:rPr>
          <w:color w:val="000000" w:themeColor="text1"/>
        </w:rPr>
      </w:pPr>
      <w:bookmarkStart w:id="30" w:name="_Toc536529672"/>
      <w:bookmarkStart w:id="31" w:name="_Toc476314939"/>
      <w:r>
        <w:rPr>
          <w:rFonts w:hint="eastAsia"/>
          <w:color w:val="000000" w:themeColor="text1"/>
        </w:rPr>
        <w:t>2公司基本情况</w:t>
      </w:r>
      <w:bookmarkEnd w:id="30"/>
      <w:bookmarkEnd w:id="31"/>
    </w:p>
    <w:p w14:paraId="331B4ED2">
      <w:pPr>
        <w:pStyle w:val="5"/>
        <w:spacing w:before="156" w:after="156"/>
        <w:rPr>
          <w:color w:val="000000" w:themeColor="text1"/>
        </w:rPr>
      </w:pPr>
      <w:bookmarkStart w:id="32" w:name="_Toc476314940"/>
      <w:bookmarkStart w:id="33" w:name="_Toc536529673"/>
      <w:r>
        <w:rPr>
          <w:rFonts w:hint="eastAsia"/>
          <w:color w:val="000000" w:themeColor="text1"/>
        </w:rPr>
        <w:t>2.1单位的基本情况</w:t>
      </w:r>
      <w:bookmarkEnd w:id="32"/>
      <w:bookmarkEnd w:id="33"/>
    </w:p>
    <w:p w14:paraId="6A62B3B0">
      <w:pPr>
        <w:pStyle w:val="31"/>
        <w:rPr>
          <w:color w:val="auto"/>
        </w:rPr>
      </w:pPr>
      <w:r>
        <w:rPr>
          <w:rFonts w:hint="eastAsia"/>
          <w:color w:val="auto"/>
          <w:lang w:eastAsia="zh-CN"/>
        </w:rPr>
        <w:t>德兴市</w:t>
      </w:r>
      <w:r>
        <w:rPr>
          <w:rFonts w:hint="eastAsia"/>
          <w:color w:val="auto"/>
        </w:rPr>
        <w:t>污水处理厂位于德兴市银城镇钟家洲村，由江西洪城环保有限公司运营、管理，厂址所在区域地势平坦，地理位置、周边环境较好，周边道路畅通，交通便利。</w:t>
      </w:r>
    </w:p>
    <w:p w14:paraId="247C9412">
      <w:pPr>
        <w:pStyle w:val="31"/>
        <w:rPr>
          <w:color w:val="000000" w:themeColor="text1"/>
        </w:rPr>
      </w:pPr>
      <w:r>
        <w:rPr>
          <w:rFonts w:hint="eastAsia"/>
          <w:color w:val="000000" w:themeColor="text1"/>
          <w:lang w:eastAsia="zh-CN"/>
        </w:rPr>
        <w:t>德兴市</w:t>
      </w:r>
      <w:r>
        <w:rPr>
          <w:rFonts w:hint="eastAsia"/>
          <w:color w:val="000000" w:themeColor="text1"/>
        </w:rPr>
        <w:t>污水处理厂基本信息见表2.1-1。</w:t>
      </w:r>
    </w:p>
    <w:p w14:paraId="5058CBCC">
      <w:pPr>
        <w:pStyle w:val="32"/>
        <w:spacing w:before="156"/>
        <w:rPr>
          <w:color w:val="000000" w:themeColor="text1"/>
        </w:rPr>
      </w:pPr>
      <w:r>
        <w:rPr>
          <w:rFonts w:hint="eastAsia"/>
          <w:color w:val="000000" w:themeColor="text1"/>
        </w:rPr>
        <w:t xml:space="preserve">表2.1-1   </w:t>
      </w:r>
      <w:r>
        <w:rPr>
          <w:rFonts w:hint="eastAsia"/>
          <w:color w:val="000000" w:themeColor="text1"/>
          <w:lang w:eastAsia="zh-CN"/>
        </w:rPr>
        <w:t>德兴市</w:t>
      </w:r>
      <w:r>
        <w:rPr>
          <w:rFonts w:hint="eastAsia"/>
          <w:color w:val="000000" w:themeColor="text1"/>
        </w:rPr>
        <w:t>污水处理厂基本信息一览表</w:t>
      </w:r>
    </w:p>
    <w:tbl>
      <w:tblPr>
        <w:tblStyle w:val="16"/>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14:paraId="7E9AC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blHeader/>
        </w:trPr>
        <w:tc>
          <w:tcPr>
            <w:tcW w:w="561" w:type="dxa"/>
            <w:tcBorders>
              <w:bottom w:val="double" w:color="auto" w:sz="4" w:space="0"/>
            </w:tcBorders>
            <w:vAlign w:val="center"/>
          </w:tcPr>
          <w:p w14:paraId="3C38FF8D">
            <w:pPr>
              <w:pStyle w:val="34"/>
              <w:rPr>
                <w:color w:val="auto"/>
              </w:rPr>
            </w:pPr>
            <w:bookmarkStart w:id="34" w:name="_Toc476314941"/>
            <w:bookmarkStart w:id="35" w:name="_Toc536529674"/>
            <w:bookmarkStart w:id="36" w:name="_Toc476314963"/>
            <w:r>
              <w:rPr>
                <w:rFonts w:hint="eastAsia"/>
                <w:color w:val="auto"/>
              </w:rPr>
              <w:t>序号</w:t>
            </w:r>
            <w:bookmarkEnd w:id="34"/>
          </w:p>
        </w:tc>
        <w:tc>
          <w:tcPr>
            <w:tcW w:w="1864" w:type="dxa"/>
            <w:tcBorders>
              <w:bottom w:val="double" w:color="auto" w:sz="4" w:space="0"/>
            </w:tcBorders>
            <w:vAlign w:val="center"/>
          </w:tcPr>
          <w:p w14:paraId="2AC850E9">
            <w:pPr>
              <w:pStyle w:val="34"/>
              <w:rPr>
                <w:color w:val="auto"/>
              </w:rPr>
            </w:pPr>
            <w:bookmarkStart w:id="37" w:name="_Toc476314942"/>
            <w:r>
              <w:rPr>
                <w:rFonts w:hint="eastAsia"/>
                <w:color w:val="auto"/>
              </w:rPr>
              <w:t>项目</w:t>
            </w:r>
            <w:bookmarkEnd w:id="37"/>
          </w:p>
        </w:tc>
        <w:tc>
          <w:tcPr>
            <w:tcW w:w="5937" w:type="dxa"/>
            <w:tcBorders>
              <w:bottom w:val="double" w:color="auto" w:sz="4" w:space="0"/>
            </w:tcBorders>
            <w:vAlign w:val="center"/>
          </w:tcPr>
          <w:p w14:paraId="464256F8">
            <w:pPr>
              <w:pStyle w:val="34"/>
              <w:rPr>
                <w:color w:val="auto"/>
              </w:rPr>
            </w:pPr>
            <w:bookmarkStart w:id="38" w:name="_Toc476314943"/>
            <w:r>
              <w:rPr>
                <w:rFonts w:hint="eastAsia"/>
                <w:color w:val="auto"/>
              </w:rPr>
              <w:t>内容</w:t>
            </w:r>
            <w:bookmarkEnd w:id="38"/>
          </w:p>
        </w:tc>
      </w:tr>
      <w:tr w14:paraId="0D6AD8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op w:val="double" w:color="auto" w:sz="4" w:space="0"/>
              <w:tl2br w:val="nil"/>
              <w:tr2bl w:val="nil"/>
            </w:tcBorders>
            <w:vAlign w:val="center"/>
          </w:tcPr>
          <w:p w14:paraId="4E19F84F">
            <w:pPr>
              <w:pStyle w:val="34"/>
              <w:rPr>
                <w:color w:val="auto"/>
              </w:rPr>
            </w:pPr>
            <w:r>
              <w:rPr>
                <w:rFonts w:hint="eastAsia"/>
                <w:color w:val="auto"/>
              </w:rPr>
              <w:t>1</w:t>
            </w:r>
          </w:p>
        </w:tc>
        <w:tc>
          <w:tcPr>
            <w:tcW w:w="1864" w:type="dxa"/>
            <w:tcBorders>
              <w:top w:val="double" w:color="auto" w:sz="4" w:space="0"/>
              <w:tl2br w:val="nil"/>
              <w:tr2bl w:val="nil"/>
            </w:tcBorders>
            <w:vAlign w:val="center"/>
          </w:tcPr>
          <w:p w14:paraId="57E9F994">
            <w:pPr>
              <w:pStyle w:val="34"/>
              <w:rPr>
                <w:color w:val="auto"/>
              </w:rPr>
            </w:pPr>
            <w:r>
              <w:rPr>
                <w:rFonts w:hint="eastAsia"/>
                <w:color w:val="auto"/>
              </w:rPr>
              <w:t>单位名称</w:t>
            </w:r>
          </w:p>
        </w:tc>
        <w:tc>
          <w:tcPr>
            <w:tcW w:w="5937" w:type="dxa"/>
            <w:tcBorders>
              <w:top w:val="double" w:color="auto" w:sz="4" w:space="0"/>
              <w:tl2br w:val="nil"/>
              <w:tr2bl w:val="nil"/>
            </w:tcBorders>
            <w:vAlign w:val="center"/>
          </w:tcPr>
          <w:p w14:paraId="21952144">
            <w:pPr>
              <w:pStyle w:val="34"/>
              <w:rPr>
                <w:color w:val="auto"/>
              </w:rPr>
            </w:pPr>
            <w:r>
              <w:rPr>
                <w:rFonts w:hint="eastAsia"/>
                <w:color w:val="auto"/>
              </w:rPr>
              <w:t>江西洪城水业环保有限公司</w:t>
            </w:r>
            <w:r>
              <w:rPr>
                <w:rFonts w:hint="eastAsia"/>
                <w:color w:val="auto"/>
                <w:lang w:eastAsia="zh-CN"/>
              </w:rPr>
              <w:t>德兴分公司</w:t>
            </w:r>
          </w:p>
        </w:tc>
      </w:tr>
      <w:tr w14:paraId="12F70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3670AFD8">
            <w:pPr>
              <w:pStyle w:val="34"/>
              <w:rPr>
                <w:color w:val="auto"/>
              </w:rPr>
            </w:pPr>
            <w:r>
              <w:rPr>
                <w:rFonts w:hint="eastAsia"/>
                <w:color w:val="auto"/>
              </w:rPr>
              <w:t>2</w:t>
            </w:r>
          </w:p>
        </w:tc>
        <w:tc>
          <w:tcPr>
            <w:tcW w:w="1864" w:type="dxa"/>
            <w:tcBorders>
              <w:tl2br w:val="nil"/>
              <w:tr2bl w:val="nil"/>
            </w:tcBorders>
            <w:vAlign w:val="center"/>
          </w:tcPr>
          <w:p w14:paraId="3358E2CD">
            <w:pPr>
              <w:pStyle w:val="34"/>
              <w:rPr>
                <w:color w:val="auto"/>
              </w:rPr>
            </w:pPr>
            <w:r>
              <w:rPr>
                <w:rFonts w:hint="eastAsia"/>
                <w:color w:val="auto"/>
              </w:rPr>
              <w:t>单位所在地</w:t>
            </w:r>
          </w:p>
        </w:tc>
        <w:tc>
          <w:tcPr>
            <w:tcW w:w="5937" w:type="dxa"/>
            <w:tcBorders>
              <w:tl2br w:val="nil"/>
              <w:tr2bl w:val="nil"/>
            </w:tcBorders>
            <w:vAlign w:val="center"/>
          </w:tcPr>
          <w:p w14:paraId="35AC6945">
            <w:pPr>
              <w:pStyle w:val="34"/>
              <w:rPr>
                <w:color w:val="auto"/>
              </w:rPr>
            </w:pPr>
            <w:r>
              <w:rPr>
                <w:rFonts w:hint="eastAsia"/>
                <w:color w:val="auto"/>
              </w:rPr>
              <w:t>德兴市银城镇钟家洲村</w:t>
            </w:r>
          </w:p>
        </w:tc>
      </w:tr>
      <w:tr w14:paraId="5178A7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4105A8DD">
            <w:pPr>
              <w:pStyle w:val="34"/>
              <w:rPr>
                <w:color w:val="auto"/>
              </w:rPr>
            </w:pPr>
            <w:r>
              <w:rPr>
                <w:rFonts w:hint="eastAsia"/>
                <w:color w:val="auto"/>
              </w:rPr>
              <w:t>3</w:t>
            </w:r>
          </w:p>
        </w:tc>
        <w:tc>
          <w:tcPr>
            <w:tcW w:w="1864" w:type="dxa"/>
            <w:tcBorders>
              <w:tl2br w:val="nil"/>
              <w:tr2bl w:val="nil"/>
            </w:tcBorders>
            <w:vAlign w:val="center"/>
          </w:tcPr>
          <w:p w14:paraId="65190532">
            <w:pPr>
              <w:pStyle w:val="34"/>
              <w:rPr>
                <w:color w:val="auto"/>
              </w:rPr>
            </w:pPr>
            <w:r>
              <w:rPr>
                <w:rFonts w:hint="eastAsia"/>
                <w:color w:val="auto"/>
              </w:rPr>
              <w:t>中心坐标</w:t>
            </w:r>
          </w:p>
        </w:tc>
        <w:tc>
          <w:tcPr>
            <w:tcW w:w="5937" w:type="dxa"/>
            <w:tcBorders>
              <w:tl2br w:val="nil"/>
              <w:tr2bl w:val="nil"/>
            </w:tcBorders>
            <w:vAlign w:val="center"/>
          </w:tcPr>
          <w:p w14:paraId="274A2F92">
            <w:pPr>
              <w:pStyle w:val="34"/>
              <w:rPr>
                <w:color w:val="auto"/>
              </w:rPr>
            </w:pPr>
            <w:r>
              <w:rPr>
                <w:rFonts w:hint="eastAsia"/>
                <w:color w:val="auto"/>
                <w:lang w:eastAsia="zh-CN"/>
              </w:rPr>
              <w:t>北纬</w:t>
            </w:r>
            <w:r>
              <w:rPr>
                <w:rFonts w:hint="default" w:ascii="Times New Roman" w:hAnsi="Times New Roman" w:cs="Times New Roman"/>
                <w:color w:val="auto"/>
                <w:lang w:val="en-US" w:eastAsia="zh-CN"/>
              </w:rPr>
              <w:t>28°57′26.59202″</w:t>
            </w:r>
            <w:r>
              <w:rPr>
                <w:rFonts w:hint="eastAsia"/>
                <w:color w:val="auto"/>
                <w:lang w:val="en-US" w:eastAsia="zh-CN"/>
              </w:rPr>
              <w:t xml:space="preserve">    东经</w:t>
            </w:r>
            <w:r>
              <w:rPr>
                <w:rFonts w:hint="default" w:ascii="Times New Roman" w:hAnsi="Times New Roman" w:cs="Times New Roman"/>
                <w:color w:val="auto"/>
                <w:lang w:val="en-US" w:eastAsia="zh-CN"/>
              </w:rPr>
              <w:t>117°33′27.28546″</w:t>
            </w:r>
          </w:p>
        </w:tc>
      </w:tr>
      <w:tr w14:paraId="174D28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2431AB22">
            <w:pPr>
              <w:pStyle w:val="34"/>
              <w:rPr>
                <w:color w:val="auto"/>
              </w:rPr>
            </w:pPr>
            <w:r>
              <w:rPr>
                <w:rFonts w:hint="eastAsia"/>
                <w:color w:val="auto"/>
              </w:rPr>
              <w:t>4</w:t>
            </w:r>
          </w:p>
        </w:tc>
        <w:tc>
          <w:tcPr>
            <w:tcW w:w="1864" w:type="dxa"/>
            <w:tcBorders>
              <w:tl2br w:val="nil"/>
              <w:tr2bl w:val="nil"/>
            </w:tcBorders>
            <w:vAlign w:val="center"/>
          </w:tcPr>
          <w:p w14:paraId="7EFDCCB5">
            <w:pPr>
              <w:pStyle w:val="34"/>
              <w:rPr>
                <w:color w:val="auto"/>
              </w:rPr>
            </w:pPr>
            <w:r>
              <w:rPr>
                <w:rFonts w:hint="eastAsia"/>
                <w:color w:val="auto"/>
              </w:rPr>
              <w:t>行业类别</w:t>
            </w:r>
          </w:p>
        </w:tc>
        <w:tc>
          <w:tcPr>
            <w:tcW w:w="5937" w:type="dxa"/>
            <w:tcBorders>
              <w:tl2br w:val="nil"/>
              <w:tr2bl w:val="nil"/>
            </w:tcBorders>
            <w:vAlign w:val="center"/>
          </w:tcPr>
          <w:p w14:paraId="47EBACE5">
            <w:pPr>
              <w:pStyle w:val="34"/>
              <w:rPr>
                <w:color w:val="auto"/>
              </w:rPr>
            </w:pPr>
            <w:r>
              <w:rPr>
                <w:rFonts w:hint="eastAsia"/>
                <w:color w:val="auto"/>
              </w:rPr>
              <w:t>污水处理及其再生利用</w:t>
            </w:r>
            <w:bookmarkStart w:id="146" w:name="_GoBack"/>
            <w:bookmarkEnd w:id="146"/>
          </w:p>
        </w:tc>
      </w:tr>
      <w:tr w14:paraId="2A919F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6FB0C730">
            <w:pPr>
              <w:pStyle w:val="34"/>
              <w:rPr>
                <w:color w:val="auto"/>
              </w:rPr>
            </w:pPr>
            <w:r>
              <w:rPr>
                <w:rFonts w:hint="eastAsia"/>
                <w:color w:val="auto"/>
              </w:rPr>
              <w:t>5</w:t>
            </w:r>
          </w:p>
        </w:tc>
        <w:tc>
          <w:tcPr>
            <w:tcW w:w="1864" w:type="dxa"/>
            <w:tcBorders>
              <w:tl2br w:val="nil"/>
              <w:tr2bl w:val="nil"/>
            </w:tcBorders>
            <w:vAlign w:val="center"/>
          </w:tcPr>
          <w:p w14:paraId="12B24CED">
            <w:pPr>
              <w:pStyle w:val="34"/>
              <w:rPr>
                <w:color w:val="auto"/>
              </w:rPr>
            </w:pPr>
            <w:r>
              <w:rPr>
                <w:rFonts w:hint="eastAsia"/>
                <w:color w:val="auto"/>
              </w:rPr>
              <w:t>建厂时间</w:t>
            </w:r>
          </w:p>
        </w:tc>
        <w:tc>
          <w:tcPr>
            <w:tcW w:w="5937" w:type="dxa"/>
            <w:tcBorders>
              <w:tl2br w:val="nil"/>
              <w:tr2bl w:val="nil"/>
            </w:tcBorders>
            <w:vAlign w:val="center"/>
          </w:tcPr>
          <w:p w14:paraId="06934495">
            <w:pPr>
              <w:pStyle w:val="34"/>
              <w:rPr>
                <w:rFonts w:hint="default" w:eastAsia="宋体"/>
                <w:color w:val="auto"/>
                <w:lang w:val="en-US" w:eastAsia="zh-CN"/>
              </w:rPr>
            </w:pPr>
            <w:r>
              <w:rPr>
                <w:rFonts w:hint="eastAsia"/>
                <w:color w:val="auto"/>
                <w:lang w:val="en-US" w:eastAsia="zh-CN"/>
              </w:rPr>
              <w:t>2009年</w:t>
            </w:r>
          </w:p>
        </w:tc>
      </w:tr>
      <w:tr w14:paraId="7534FB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11E37952">
            <w:pPr>
              <w:pStyle w:val="34"/>
              <w:rPr>
                <w:color w:val="auto"/>
              </w:rPr>
            </w:pPr>
            <w:r>
              <w:rPr>
                <w:rFonts w:hint="eastAsia"/>
                <w:color w:val="auto"/>
              </w:rPr>
              <w:t>6</w:t>
            </w:r>
          </w:p>
        </w:tc>
        <w:tc>
          <w:tcPr>
            <w:tcW w:w="1864" w:type="dxa"/>
            <w:tcBorders>
              <w:tl2br w:val="nil"/>
              <w:tr2bl w:val="nil"/>
            </w:tcBorders>
            <w:vAlign w:val="center"/>
          </w:tcPr>
          <w:p w14:paraId="3B22B8C7">
            <w:pPr>
              <w:pStyle w:val="34"/>
              <w:rPr>
                <w:color w:val="auto"/>
              </w:rPr>
            </w:pPr>
            <w:r>
              <w:rPr>
                <w:rFonts w:hint="eastAsia"/>
                <w:color w:val="auto"/>
              </w:rPr>
              <w:t>联系方式</w:t>
            </w:r>
          </w:p>
        </w:tc>
        <w:tc>
          <w:tcPr>
            <w:tcW w:w="5937" w:type="dxa"/>
            <w:tcBorders>
              <w:tl2br w:val="nil"/>
              <w:tr2bl w:val="nil"/>
            </w:tcBorders>
            <w:vAlign w:val="center"/>
          </w:tcPr>
          <w:p w14:paraId="0A7D27CA">
            <w:pPr>
              <w:pStyle w:val="34"/>
              <w:rPr>
                <w:color w:val="auto"/>
              </w:rPr>
            </w:pPr>
            <w:r>
              <w:rPr>
                <w:rFonts w:hint="eastAsia"/>
                <w:color w:val="auto"/>
                <w:lang w:val="en-US" w:eastAsia="zh-CN"/>
              </w:rPr>
              <w:t>0793-7818168</w:t>
            </w:r>
          </w:p>
        </w:tc>
      </w:tr>
      <w:tr w14:paraId="67CA69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6640AA75">
            <w:pPr>
              <w:pStyle w:val="34"/>
              <w:rPr>
                <w:color w:val="auto"/>
              </w:rPr>
            </w:pPr>
            <w:r>
              <w:rPr>
                <w:rFonts w:hint="eastAsia"/>
                <w:color w:val="auto"/>
              </w:rPr>
              <w:t>7</w:t>
            </w:r>
          </w:p>
        </w:tc>
        <w:tc>
          <w:tcPr>
            <w:tcW w:w="1864" w:type="dxa"/>
            <w:tcBorders>
              <w:tl2br w:val="nil"/>
              <w:tr2bl w:val="nil"/>
            </w:tcBorders>
            <w:vAlign w:val="center"/>
          </w:tcPr>
          <w:p w14:paraId="68C65368">
            <w:pPr>
              <w:pStyle w:val="34"/>
              <w:rPr>
                <w:color w:val="auto"/>
              </w:rPr>
            </w:pPr>
            <w:r>
              <w:rPr>
                <w:rFonts w:hint="eastAsia"/>
                <w:color w:val="auto"/>
              </w:rPr>
              <w:t>企业规模</w:t>
            </w:r>
          </w:p>
        </w:tc>
        <w:tc>
          <w:tcPr>
            <w:tcW w:w="5937" w:type="dxa"/>
            <w:tcBorders>
              <w:tl2br w:val="nil"/>
              <w:tr2bl w:val="nil"/>
            </w:tcBorders>
            <w:vAlign w:val="center"/>
          </w:tcPr>
          <w:p w14:paraId="4192DA65">
            <w:pPr>
              <w:pStyle w:val="34"/>
              <w:rPr>
                <w:color w:val="auto"/>
              </w:rPr>
            </w:pPr>
            <w:r>
              <w:rPr>
                <w:rFonts w:hint="eastAsia"/>
                <w:color w:val="auto"/>
                <w:lang w:val="en-US" w:eastAsia="zh-CN"/>
              </w:rPr>
              <w:t>2万</w:t>
            </w:r>
            <w:r>
              <w:rPr>
                <w:rFonts w:hint="eastAsia"/>
                <w:color w:val="auto"/>
              </w:rPr>
              <w:t>吨/日</w:t>
            </w:r>
          </w:p>
        </w:tc>
      </w:tr>
      <w:tr w14:paraId="300916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14:paraId="24007EFE">
            <w:pPr>
              <w:pStyle w:val="34"/>
              <w:rPr>
                <w:rFonts w:hint="eastAsia" w:eastAsia="宋体"/>
                <w:color w:val="auto"/>
                <w:lang w:val="en-US" w:eastAsia="zh-CN"/>
              </w:rPr>
            </w:pPr>
            <w:r>
              <w:rPr>
                <w:rFonts w:hint="eastAsia"/>
                <w:color w:val="auto"/>
                <w:lang w:val="en-US" w:eastAsia="zh-CN"/>
              </w:rPr>
              <w:t>6</w:t>
            </w:r>
          </w:p>
        </w:tc>
        <w:tc>
          <w:tcPr>
            <w:tcW w:w="1864" w:type="dxa"/>
            <w:tcBorders>
              <w:tl2br w:val="nil"/>
              <w:tr2bl w:val="nil"/>
            </w:tcBorders>
            <w:vAlign w:val="center"/>
          </w:tcPr>
          <w:p w14:paraId="0BD85394">
            <w:pPr>
              <w:pStyle w:val="34"/>
              <w:rPr>
                <w:color w:val="auto"/>
              </w:rPr>
            </w:pPr>
            <w:r>
              <w:rPr>
                <w:rFonts w:hint="eastAsia"/>
                <w:color w:val="auto"/>
              </w:rPr>
              <w:t>隶属公司</w:t>
            </w:r>
          </w:p>
        </w:tc>
        <w:tc>
          <w:tcPr>
            <w:tcW w:w="5937" w:type="dxa"/>
            <w:tcBorders>
              <w:tl2br w:val="nil"/>
              <w:tr2bl w:val="nil"/>
            </w:tcBorders>
            <w:vAlign w:val="center"/>
          </w:tcPr>
          <w:p w14:paraId="227936B4">
            <w:pPr>
              <w:pStyle w:val="34"/>
              <w:rPr>
                <w:color w:val="auto"/>
              </w:rPr>
            </w:pPr>
            <w:r>
              <w:rPr>
                <w:rFonts w:hint="eastAsia"/>
                <w:color w:val="auto"/>
              </w:rPr>
              <w:t>江西洪城水业环保有限公司</w:t>
            </w:r>
          </w:p>
        </w:tc>
      </w:tr>
    </w:tbl>
    <w:p w14:paraId="161556BD">
      <w:pPr>
        <w:pStyle w:val="5"/>
        <w:spacing w:before="156" w:after="156"/>
        <w:rPr>
          <w:color w:val="000000" w:themeColor="text1"/>
        </w:rPr>
      </w:pPr>
      <w:r>
        <w:rPr>
          <w:rFonts w:hint="eastAsia"/>
          <w:color w:val="000000" w:themeColor="text1"/>
        </w:rPr>
        <w:t>2.2生产的基本情况</w:t>
      </w:r>
      <w:bookmarkEnd w:id="35"/>
      <w:bookmarkEnd w:id="36"/>
    </w:p>
    <w:p w14:paraId="5E2DBBEE">
      <w:pPr>
        <w:adjustRightInd w:val="0"/>
        <w:snapToGrid w:val="0"/>
        <w:spacing w:line="360" w:lineRule="auto"/>
        <w:ind w:firstLine="480"/>
        <w:jc w:val="left"/>
      </w:pPr>
      <w:r>
        <w:rPr>
          <w:rFonts w:hint="eastAsia"/>
          <w:color w:val="auto"/>
          <w:lang w:eastAsia="zh-CN"/>
        </w:rPr>
        <w:t>德兴市</w:t>
      </w:r>
      <w:r>
        <w:rPr>
          <w:rFonts w:hint="eastAsia"/>
          <w:color w:val="auto"/>
        </w:rPr>
        <w:t>污水处理厂主要收集</w:t>
      </w:r>
      <w:r>
        <w:rPr>
          <w:rFonts w:hint="eastAsia"/>
          <w:color w:val="auto"/>
          <w:lang w:eastAsia="zh-CN"/>
        </w:rPr>
        <w:t>德兴市</w:t>
      </w:r>
      <w:r>
        <w:rPr>
          <w:rFonts w:hint="eastAsia"/>
          <w:color w:val="auto"/>
        </w:rPr>
        <w:t>城镇生活污水，</w:t>
      </w:r>
      <w:r>
        <w:rPr>
          <w:rFonts w:hint="eastAsia"/>
          <w:color w:val="auto"/>
          <w:lang w:val="en-US" w:eastAsia="zh-CN"/>
        </w:rPr>
        <w:t>2018年，</w:t>
      </w:r>
      <w:r>
        <w:rPr>
          <w:rFonts w:hint="eastAsia" w:ascii="宋体" w:hAnsi="宋体" w:cs="宋体"/>
          <w:color w:val="000000"/>
          <w:kern w:val="0"/>
          <w:sz w:val="24"/>
          <w:szCs w:val="24"/>
          <w:lang w:val="en-US" w:eastAsia="zh-CN" w:bidi="ar"/>
        </w:rPr>
        <w:t>德兴市</w:t>
      </w:r>
      <w:r>
        <w:rPr>
          <w:rFonts w:hint="eastAsia" w:ascii="宋体" w:hAnsi="宋体" w:eastAsia="宋体" w:cs="宋体"/>
          <w:color w:val="000000"/>
          <w:kern w:val="0"/>
          <w:sz w:val="24"/>
          <w:szCs w:val="24"/>
          <w:lang w:val="en-US" w:eastAsia="zh-CN" w:bidi="ar"/>
        </w:rPr>
        <w:t>启动</w:t>
      </w:r>
      <w:r>
        <w:rPr>
          <w:rFonts w:hint="eastAsia" w:ascii="宋体" w:hAnsi="宋体" w:cs="宋体"/>
          <w:color w:val="000000"/>
          <w:kern w:val="0"/>
          <w:sz w:val="24"/>
          <w:szCs w:val="24"/>
          <w:lang w:val="en-US" w:eastAsia="zh-CN" w:bidi="ar"/>
        </w:rPr>
        <w:t>德兴市</w:t>
      </w:r>
      <w:r>
        <w:rPr>
          <w:rFonts w:hint="eastAsia" w:ascii="宋体" w:hAnsi="宋体" w:eastAsia="宋体" w:cs="宋体"/>
          <w:color w:val="000000"/>
          <w:kern w:val="0"/>
          <w:sz w:val="24"/>
          <w:szCs w:val="24"/>
          <w:lang w:val="en-US" w:eastAsia="zh-CN" w:bidi="ar"/>
        </w:rPr>
        <w:t>污水处理厂提标改造建设项目。将污水处理厂出水标准由执行《城镇污水处理厂污染物排放标准》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中一级</w:t>
      </w: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标准整体提高至一级</w:t>
      </w:r>
      <w:r>
        <w:rPr>
          <w:rFonts w:hint="default" w:ascii="Times New Roman" w:hAnsi="Times New Roman" w:eastAsia="宋体" w:cs="Times New Roman"/>
          <w:color w:val="000000"/>
          <w:kern w:val="0"/>
          <w:sz w:val="24"/>
          <w:szCs w:val="24"/>
          <w:lang w:val="en-US" w:eastAsia="zh-CN" w:bidi="ar"/>
        </w:rPr>
        <w:t>Ａ</w:t>
      </w:r>
      <w:r>
        <w:rPr>
          <w:rFonts w:hint="eastAsia" w:ascii="宋体" w:hAnsi="宋体" w:eastAsia="宋体" w:cs="宋体"/>
          <w:color w:val="000000"/>
          <w:kern w:val="0"/>
          <w:sz w:val="24"/>
          <w:szCs w:val="24"/>
          <w:lang w:val="en-US" w:eastAsia="zh-CN" w:bidi="ar"/>
        </w:rPr>
        <w:t>标准；对厂区粗细格栅、污泥浓缩脱水机房等主要臭气源进行除臭处理，达到《城镇污水处理厂污染物排放标准》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排放标准。</w:t>
      </w:r>
      <w:r>
        <w:rPr>
          <w:rFonts w:hint="eastAsia" w:ascii="宋体" w:hAnsi="宋体" w:cs="宋体"/>
          <w:color w:val="000000"/>
          <w:kern w:val="0"/>
          <w:sz w:val="24"/>
          <w:szCs w:val="24"/>
          <w:lang w:val="en-US" w:eastAsia="zh-CN" w:bidi="ar"/>
        </w:rPr>
        <w:t>消毒工艺为电解工业盐制备</w:t>
      </w:r>
      <w:r>
        <w:rPr>
          <w:rFonts w:hint="eastAsia" w:ascii="宋体" w:hAnsi="宋体" w:eastAsia="宋体" w:cs="宋体"/>
          <w:color w:val="000000"/>
          <w:kern w:val="0"/>
          <w:sz w:val="24"/>
          <w:szCs w:val="24"/>
          <w:lang w:val="en-US" w:eastAsia="zh-CN" w:bidi="ar"/>
        </w:rPr>
        <w:t>次氯酸钠消毒工艺。除臭采用生物</w:t>
      </w:r>
      <w:r>
        <w:rPr>
          <w:rFonts w:hint="eastAsia" w:ascii="宋体" w:hAnsi="宋体" w:cs="宋体"/>
          <w:color w:val="000000"/>
          <w:kern w:val="0"/>
          <w:sz w:val="24"/>
          <w:szCs w:val="24"/>
          <w:lang w:val="en-US" w:eastAsia="zh-CN" w:bidi="ar"/>
        </w:rPr>
        <w:t>土壤</w:t>
      </w:r>
      <w:r>
        <w:rPr>
          <w:rFonts w:hint="eastAsia" w:ascii="宋体" w:hAnsi="宋体" w:eastAsia="宋体" w:cs="宋体"/>
          <w:color w:val="000000"/>
          <w:kern w:val="0"/>
          <w:sz w:val="24"/>
          <w:szCs w:val="24"/>
          <w:lang w:val="en-US" w:eastAsia="zh-CN" w:bidi="ar"/>
        </w:rPr>
        <w:t>滤池除臭。</w:t>
      </w:r>
      <w:r>
        <w:rPr>
          <w:rFonts w:hint="eastAsia"/>
          <w:color w:val="auto"/>
        </w:rPr>
        <w:t>剩余污泥</w:t>
      </w:r>
      <w:r>
        <w:rPr>
          <w:rFonts w:hint="eastAsia"/>
          <w:color w:val="auto"/>
          <w:lang w:eastAsia="zh-CN"/>
        </w:rPr>
        <w:t>采用深度脱水</w:t>
      </w:r>
      <w:r>
        <w:rPr>
          <w:rFonts w:hint="eastAsia"/>
          <w:color w:val="auto"/>
        </w:rPr>
        <w:t>处理后，</w:t>
      </w:r>
      <w:r>
        <w:rPr>
          <w:rFonts w:hint="eastAsia" w:ascii="宋体" w:hAnsi="宋体" w:eastAsia="宋体" w:cs="宋体"/>
          <w:color w:val="000000"/>
          <w:kern w:val="0"/>
          <w:sz w:val="24"/>
          <w:szCs w:val="24"/>
          <w:lang w:val="en-US" w:eastAsia="zh-CN" w:bidi="ar"/>
        </w:rPr>
        <w:t>降低含水率至</w:t>
      </w:r>
      <w:r>
        <w:rPr>
          <w:rFonts w:hint="default" w:ascii="Times New Roman" w:hAnsi="Times New Roman" w:eastAsia="宋体" w:cs="Times New Roman"/>
          <w:color w:val="000000"/>
          <w:kern w:val="0"/>
          <w:sz w:val="24"/>
          <w:szCs w:val="24"/>
          <w:lang w:val="en-US" w:eastAsia="zh-CN" w:bidi="ar"/>
        </w:rPr>
        <w:t>60%</w:t>
      </w:r>
      <w:r>
        <w:rPr>
          <w:rFonts w:hint="eastAsia" w:ascii="宋体" w:hAnsi="宋体" w:eastAsia="宋体" w:cs="宋体"/>
          <w:color w:val="000000"/>
          <w:kern w:val="0"/>
          <w:sz w:val="24"/>
          <w:szCs w:val="24"/>
          <w:lang w:val="en-US" w:eastAsia="zh-CN" w:bidi="ar"/>
        </w:rPr>
        <w:t xml:space="preserve">以下，外运填埋；生活垃圾交由环卫部门处理。 </w:t>
      </w:r>
    </w:p>
    <w:p w14:paraId="7E2F1A09">
      <w:pPr>
        <w:pStyle w:val="31"/>
        <w:rPr>
          <w:color w:val="000000" w:themeColor="text1"/>
        </w:rPr>
      </w:pPr>
      <w:r>
        <w:rPr>
          <w:rFonts w:hint="eastAsia"/>
          <w:color w:val="000000" w:themeColor="text1"/>
        </w:rPr>
        <w:t>污水厂进出水水质要求见表2.2-1。</w:t>
      </w:r>
    </w:p>
    <w:p w14:paraId="1B11BAB1">
      <w:pPr>
        <w:pStyle w:val="32"/>
        <w:spacing w:before="156"/>
        <w:rPr>
          <w:color w:val="000000" w:themeColor="text1"/>
        </w:rPr>
      </w:pPr>
      <w:r>
        <w:rPr>
          <w:rFonts w:hint="eastAsia"/>
          <w:color w:val="000000" w:themeColor="text1"/>
        </w:rPr>
        <w:t>表2.2-1</w:t>
      </w:r>
      <w:r>
        <w:rPr>
          <w:rFonts w:hint="eastAsia"/>
          <w:color w:val="000000" w:themeColor="text1"/>
          <w:szCs w:val="24"/>
          <w:lang w:eastAsia="zh-CN"/>
        </w:rPr>
        <w:t>德兴市</w:t>
      </w:r>
      <w:r>
        <w:rPr>
          <w:rFonts w:hint="eastAsia"/>
          <w:color w:val="000000" w:themeColor="text1"/>
          <w:szCs w:val="24"/>
        </w:rPr>
        <w:t>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14:paraId="71228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25" w:hRule="atLeast"/>
          <w:jc w:val="center"/>
        </w:trPr>
        <w:tc>
          <w:tcPr>
            <w:tcW w:w="1195" w:type="dxa"/>
            <w:tcBorders>
              <w:bottom w:val="double" w:color="auto" w:sz="4" w:space="0"/>
            </w:tcBorders>
            <w:vAlign w:val="center"/>
          </w:tcPr>
          <w:p w14:paraId="13FCC95D">
            <w:pPr>
              <w:pStyle w:val="34"/>
              <w:rPr>
                <w:color w:val="000000" w:themeColor="text1"/>
              </w:rPr>
            </w:pPr>
            <w:r>
              <w:rPr>
                <w:rFonts w:hint="eastAsia"/>
                <w:color w:val="000000" w:themeColor="text1"/>
              </w:rPr>
              <w:t>指标</w:t>
            </w:r>
          </w:p>
        </w:tc>
        <w:tc>
          <w:tcPr>
            <w:tcW w:w="1194" w:type="dxa"/>
            <w:tcBorders>
              <w:bottom w:val="double" w:color="auto" w:sz="4" w:space="0"/>
            </w:tcBorders>
            <w:vAlign w:val="center"/>
          </w:tcPr>
          <w:p w14:paraId="722AB778">
            <w:pPr>
              <w:pStyle w:val="34"/>
              <w:rPr>
                <w:color w:val="000000" w:themeColor="text1"/>
              </w:rPr>
            </w:pPr>
            <w:r>
              <w:rPr>
                <w:rFonts w:hint="eastAsia"/>
                <w:color w:val="000000" w:themeColor="text1"/>
              </w:rPr>
              <w:t>COD</w:t>
            </w:r>
          </w:p>
        </w:tc>
        <w:tc>
          <w:tcPr>
            <w:tcW w:w="1194" w:type="dxa"/>
            <w:tcBorders>
              <w:bottom w:val="double" w:color="auto" w:sz="4" w:space="0"/>
            </w:tcBorders>
            <w:vAlign w:val="center"/>
          </w:tcPr>
          <w:p w14:paraId="3BF4AF33">
            <w:pPr>
              <w:pStyle w:val="34"/>
              <w:rPr>
                <w:color w:val="000000" w:themeColor="text1"/>
              </w:rPr>
            </w:pPr>
            <w:r>
              <w:rPr>
                <w:rFonts w:hint="eastAsia"/>
                <w:color w:val="000000" w:themeColor="text1"/>
              </w:rPr>
              <w:t>BOD</w:t>
            </w:r>
            <w:r>
              <w:rPr>
                <w:rFonts w:hint="eastAsia"/>
                <w:color w:val="000000" w:themeColor="text1"/>
                <w:vertAlign w:val="subscript"/>
              </w:rPr>
              <w:t>5</w:t>
            </w:r>
          </w:p>
        </w:tc>
        <w:tc>
          <w:tcPr>
            <w:tcW w:w="1194" w:type="dxa"/>
            <w:tcBorders>
              <w:bottom w:val="double" w:color="auto" w:sz="4" w:space="0"/>
            </w:tcBorders>
            <w:vAlign w:val="center"/>
          </w:tcPr>
          <w:p w14:paraId="7449F65F">
            <w:pPr>
              <w:pStyle w:val="34"/>
              <w:rPr>
                <w:color w:val="000000" w:themeColor="text1"/>
              </w:rPr>
            </w:pPr>
            <w:r>
              <w:rPr>
                <w:rFonts w:hint="eastAsia"/>
                <w:color w:val="000000" w:themeColor="text1"/>
              </w:rPr>
              <w:t>SS</w:t>
            </w:r>
          </w:p>
        </w:tc>
        <w:tc>
          <w:tcPr>
            <w:tcW w:w="1195" w:type="dxa"/>
            <w:tcBorders>
              <w:bottom w:val="double" w:color="auto" w:sz="4" w:space="0"/>
            </w:tcBorders>
            <w:vAlign w:val="center"/>
          </w:tcPr>
          <w:p w14:paraId="77906E97">
            <w:pPr>
              <w:pStyle w:val="34"/>
              <w:rPr>
                <w:color w:val="000000" w:themeColor="text1"/>
              </w:rPr>
            </w:pPr>
            <w:r>
              <w:rPr>
                <w:rFonts w:hint="eastAsia"/>
                <w:color w:val="000000" w:themeColor="text1"/>
              </w:rPr>
              <w:t>NH</w:t>
            </w:r>
            <w:r>
              <w:rPr>
                <w:rFonts w:hint="eastAsia"/>
                <w:color w:val="000000" w:themeColor="text1"/>
                <w:vertAlign w:val="subscript"/>
              </w:rPr>
              <w:t>3</w:t>
            </w:r>
            <w:r>
              <w:rPr>
                <w:rFonts w:hint="eastAsia"/>
                <w:color w:val="000000" w:themeColor="text1"/>
              </w:rPr>
              <w:t>-N</w:t>
            </w:r>
          </w:p>
        </w:tc>
        <w:tc>
          <w:tcPr>
            <w:tcW w:w="1193" w:type="dxa"/>
            <w:tcBorders>
              <w:bottom w:val="double" w:color="auto" w:sz="4" w:space="0"/>
            </w:tcBorders>
            <w:vAlign w:val="center"/>
          </w:tcPr>
          <w:p w14:paraId="56EE70B5">
            <w:pPr>
              <w:pStyle w:val="34"/>
              <w:rPr>
                <w:color w:val="000000" w:themeColor="text1"/>
              </w:rPr>
            </w:pPr>
            <w:r>
              <w:rPr>
                <w:rFonts w:hint="eastAsia"/>
                <w:color w:val="000000" w:themeColor="text1"/>
              </w:rPr>
              <w:t>TN</w:t>
            </w:r>
          </w:p>
        </w:tc>
        <w:tc>
          <w:tcPr>
            <w:tcW w:w="1197" w:type="dxa"/>
            <w:tcBorders>
              <w:bottom w:val="double" w:color="auto" w:sz="4" w:space="0"/>
            </w:tcBorders>
            <w:vAlign w:val="center"/>
          </w:tcPr>
          <w:p w14:paraId="40145AF4">
            <w:pPr>
              <w:pStyle w:val="34"/>
              <w:rPr>
                <w:color w:val="000000" w:themeColor="text1"/>
              </w:rPr>
            </w:pPr>
            <w:r>
              <w:rPr>
                <w:rFonts w:hint="eastAsia"/>
                <w:color w:val="000000" w:themeColor="text1"/>
              </w:rPr>
              <w:t>TP</w:t>
            </w:r>
          </w:p>
        </w:tc>
      </w:tr>
      <w:tr w14:paraId="194A4B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14:paraId="4A4E1F5C">
            <w:pPr>
              <w:pStyle w:val="34"/>
              <w:rPr>
                <w:color w:val="000000" w:themeColor="text1"/>
              </w:rPr>
            </w:pPr>
            <w:r>
              <w:rPr>
                <w:rFonts w:hint="eastAsia"/>
                <w:color w:val="000000" w:themeColor="text1"/>
              </w:rPr>
              <w:t>进水水质</w:t>
            </w:r>
          </w:p>
        </w:tc>
        <w:tc>
          <w:tcPr>
            <w:tcW w:w="1194" w:type="dxa"/>
            <w:tcBorders>
              <w:top w:val="double" w:color="auto" w:sz="4" w:space="0"/>
              <w:tl2br w:val="nil"/>
              <w:tr2bl w:val="nil"/>
            </w:tcBorders>
            <w:vAlign w:val="center"/>
          </w:tcPr>
          <w:p w14:paraId="0A835135">
            <w:pPr>
              <w:pStyle w:val="34"/>
              <w:rPr>
                <w:color w:val="000000" w:themeColor="text1"/>
              </w:rPr>
            </w:pPr>
            <w:r>
              <w:rPr>
                <w:rFonts w:hint="eastAsia"/>
                <w:color w:val="000000" w:themeColor="text1"/>
              </w:rPr>
              <w:t>220</w:t>
            </w:r>
          </w:p>
        </w:tc>
        <w:tc>
          <w:tcPr>
            <w:tcW w:w="1194" w:type="dxa"/>
            <w:tcBorders>
              <w:top w:val="double" w:color="auto" w:sz="4" w:space="0"/>
              <w:tl2br w:val="nil"/>
              <w:tr2bl w:val="nil"/>
            </w:tcBorders>
            <w:vAlign w:val="center"/>
          </w:tcPr>
          <w:p w14:paraId="6F7E700F">
            <w:pPr>
              <w:pStyle w:val="34"/>
              <w:rPr>
                <w:color w:val="000000" w:themeColor="text1"/>
              </w:rPr>
            </w:pPr>
            <w:r>
              <w:rPr>
                <w:rFonts w:hint="eastAsia"/>
                <w:color w:val="000000" w:themeColor="text1"/>
              </w:rPr>
              <w:t>120</w:t>
            </w:r>
          </w:p>
        </w:tc>
        <w:tc>
          <w:tcPr>
            <w:tcW w:w="1194" w:type="dxa"/>
            <w:tcBorders>
              <w:top w:val="double" w:color="auto" w:sz="4" w:space="0"/>
              <w:tl2br w:val="nil"/>
              <w:tr2bl w:val="nil"/>
            </w:tcBorders>
            <w:vAlign w:val="center"/>
          </w:tcPr>
          <w:p w14:paraId="51C9561B">
            <w:pPr>
              <w:pStyle w:val="34"/>
              <w:rPr>
                <w:color w:val="000000" w:themeColor="text1"/>
              </w:rPr>
            </w:pPr>
            <w:r>
              <w:rPr>
                <w:rFonts w:hint="eastAsia"/>
                <w:color w:val="000000" w:themeColor="text1"/>
              </w:rPr>
              <w:t>200</w:t>
            </w:r>
          </w:p>
        </w:tc>
        <w:tc>
          <w:tcPr>
            <w:tcW w:w="1195" w:type="dxa"/>
            <w:tcBorders>
              <w:top w:val="double" w:color="auto" w:sz="4" w:space="0"/>
              <w:tl2br w:val="nil"/>
              <w:tr2bl w:val="nil"/>
            </w:tcBorders>
            <w:vAlign w:val="center"/>
          </w:tcPr>
          <w:p w14:paraId="75ED3F74">
            <w:pPr>
              <w:pStyle w:val="34"/>
              <w:rPr>
                <w:color w:val="000000" w:themeColor="text1"/>
              </w:rPr>
            </w:pPr>
            <w:r>
              <w:rPr>
                <w:rFonts w:hint="eastAsia"/>
                <w:color w:val="000000" w:themeColor="text1"/>
              </w:rPr>
              <w:t>25</w:t>
            </w:r>
          </w:p>
        </w:tc>
        <w:tc>
          <w:tcPr>
            <w:tcW w:w="1193" w:type="dxa"/>
            <w:tcBorders>
              <w:top w:val="double" w:color="auto" w:sz="4" w:space="0"/>
              <w:tl2br w:val="nil"/>
              <w:tr2bl w:val="nil"/>
            </w:tcBorders>
            <w:vAlign w:val="center"/>
          </w:tcPr>
          <w:p w14:paraId="3C9DF176">
            <w:pPr>
              <w:pStyle w:val="34"/>
              <w:rPr>
                <w:color w:val="000000" w:themeColor="text1"/>
              </w:rPr>
            </w:pPr>
            <w:r>
              <w:rPr>
                <w:rFonts w:hint="eastAsia"/>
                <w:color w:val="000000" w:themeColor="text1"/>
              </w:rPr>
              <w:t>35</w:t>
            </w:r>
          </w:p>
        </w:tc>
        <w:tc>
          <w:tcPr>
            <w:tcW w:w="1197" w:type="dxa"/>
            <w:tcBorders>
              <w:top w:val="double" w:color="auto" w:sz="4" w:space="0"/>
              <w:tl2br w:val="nil"/>
              <w:tr2bl w:val="nil"/>
            </w:tcBorders>
            <w:vAlign w:val="center"/>
          </w:tcPr>
          <w:p w14:paraId="197DD78B">
            <w:pPr>
              <w:pStyle w:val="34"/>
              <w:rPr>
                <w:color w:val="000000" w:themeColor="text1"/>
              </w:rPr>
            </w:pPr>
            <w:r>
              <w:rPr>
                <w:rFonts w:hint="eastAsia"/>
                <w:color w:val="000000" w:themeColor="text1"/>
              </w:rPr>
              <w:t>3.0</w:t>
            </w:r>
          </w:p>
        </w:tc>
      </w:tr>
      <w:tr w14:paraId="24C42B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14:paraId="6B63A6E6">
            <w:pPr>
              <w:pStyle w:val="34"/>
              <w:rPr>
                <w:color w:val="000000" w:themeColor="text1"/>
              </w:rPr>
            </w:pPr>
            <w:r>
              <w:rPr>
                <w:rFonts w:hint="eastAsia"/>
                <w:color w:val="000000" w:themeColor="text1"/>
              </w:rPr>
              <w:t>出水水质</w:t>
            </w:r>
          </w:p>
        </w:tc>
        <w:tc>
          <w:tcPr>
            <w:tcW w:w="1194" w:type="dxa"/>
            <w:tcBorders>
              <w:tl2br w:val="nil"/>
              <w:tr2bl w:val="nil"/>
            </w:tcBorders>
            <w:vAlign w:val="center"/>
          </w:tcPr>
          <w:p w14:paraId="6C5F16DD">
            <w:pPr>
              <w:pStyle w:val="34"/>
              <w:ind w:firstLine="0" w:firstLineChars="0"/>
              <w:rPr>
                <w:color w:val="000000" w:themeColor="text1"/>
              </w:rPr>
            </w:pPr>
            <w:r>
              <w:rPr>
                <w:rFonts w:hint="eastAsia"/>
                <w:color w:val="auto"/>
              </w:rPr>
              <w:t>≤</w:t>
            </w:r>
            <w:r>
              <w:rPr>
                <w:rFonts w:hint="eastAsia"/>
                <w:color w:val="auto"/>
                <w:lang w:val="en-US" w:eastAsia="zh-CN"/>
              </w:rPr>
              <w:t>50</w:t>
            </w:r>
          </w:p>
        </w:tc>
        <w:tc>
          <w:tcPr>
            <w:tcW w:w="1194" w:type="dxa"/>
            <w:tcBorders>
              <w:tl2br w:val="nil"/>
              <w:tr2bl w:val="nil"/>
            </w:tcBorders>
            <w:vAlign w:val="center"/>
          </w:tcPr>
          <w:p w14:paraId="614235C4">
            <w:pPr>
              <w:pStyle w:val="34"/>
              <w:ind w:firstLine="0" w:firstLineChars="0"/>
              <w:rPr>
                <w:color w:val="000000" w:themeColor="text1"/>
              </w:rPr>
            </w:pPr>
            <w:r>
              <w:rPr>
                <w:rFonts w:hint="eastAsia"/>
                <w:color w:val="auto"/>
              </w:rPr>
              <w:t>≤</w:t>
            </w:r>
            <w:r>
              <w:rPr>
                <w:rFonts w:hint="eastAsia"/>
                <w:color w:val="auto"/>
                <w:lang w:val="en-US" w:eastAsia="zh-CN"/>
              </w:rPr>
              <w:t>10</w:t>
            </w:r>
          </w:p>
        </w:tc>
        <w:tc>
          <w:tcPr>
            <w:tcW w:w="1194" w:type="dxa"/>
            <w:tcBorders>
              <w:tl2br w:val="nil"/>
              <w:tr2bl w:val="nil"/>
            </w:tcBorders>
            <w:vAlign w:val="center"/>
          </w:tcPr>
          <w:p w14:paraId="152D2B41">
            <w:pPr>
              <w:pStyle w:val="34"/>
              <w:ind w:firstLine="0" w:firstLineChars="0"/>
              <w:rPr>
                <w:color w:val="000000" w:themeColor="text1"/>
              </w:rPr>
            </w:pPr>
            <w:r>
              <w:rPr>
                <w:rFonts w:hint="eastAsia"/>
                <w:color w:val="auto"/>
              </w:rPr>
              <w:t>≤</w:t>
            </w:r>
            <w:r>
              <w:rPr>
                <w:rFonts w:hint="eastAsia"/>
                <w:color w:val="auto"/>
                <w:lang w:val="en-US" w:eastAsia="zh-CN"/>
              </w:rPr>
              <w:t>10</w:t>
            </w:r>
          </w:p>
        </w:tc>
        <w:tc>
          <w:tcPr>
            <w:tcW w:w="1195" w:type="dxa"/>
            <w:tcBorders>
              <w:tl2br w:val="nil"/>
              <w:tr2bl w:val="nil"/>
            </w:tcBorders>
            <w:vAlign w:val="center"/>
          </w:tcPr>
          <w:p w14:paraId="4DD44202">
            <w:pPr>
              <w:pStyle w:val="34"/>
              <w:ind w:firstLine="0" w:firstLineChars="0"/>
              <w:rPr>
                <w:color w:val="000000" w:themeColor="text1"/>
              </w:rPr>
            </w:pPr>
            <w:r>
              <w:rPr>
                <w:rFonts w:hint="eastAsia"/>
                <w:color w:val="auto"/>
              </w:rPr>
              <w:t>≤</w:t>
            </w:r>
            <w:r>
              <w:rPr>
                <w:rFonts w:hint="eastAsia"/>
                <w:color w:val="auto"/>
                <w:lang w:val="en-US" w:eastAsia="zh-CN"/>
              </w:rPr>
              <w:t>5</w:t>
            </w:r>
          </w:p>
        </w:tc>
        <w:tc>
          <w:tcPr>
            <w:tcW w:w="1193" w:type="dxa"/>
            <w:tcBorders>
              <w:tl2br w:val="nil"/>
              <w:tr2bl w:val="nil"/>
            </w:tcBorders>
            <w:vAlign w:val="center"/>
          </w:tcPr>
          <w:p w14:paraId="67FB1425">
            <w:pPr>
              <w:pStyle w:val="34"/>
              <w:ind w:firstLine="0" w:firstLineChars="0"/>
              <w:rPr>
                <w:color w:val="000000" w:themeColor="text1"/>
              </w:rPr>
            </w:pPr>
            <w:r>
              <w:rPr>
                <w:rFonts w:hint="eastAsia"/>
                <w:color w:val="auto"/>
              </w:rPr>
              <w:t>≤</w:t>
            </w:r>
            <w:r>
              <w:rPr>
                <w:rFonts w:hint="eastAsia"/>
                <w:color w:val="auto"/>
                <w:lang w:val="en-US" w:eastAsia="zh-CN"/>
              </w:rPr>
              <w:t>15</w:t>
            </w:r>
          </w:p>
        </w:tc>
        <w:tc>
          <w:tcPr>
            <w:tcW w:w="1197" w:type="dxa"/>
            <w:tcBorders>
              <w:tl2br w:val="nil"/>
              <w:tr2bl w:val="nil"/>
            </w:tcBorders>
            <w:vAlign w:val="center"/>
          </w:tcPr>
          <w:p w14:paraId="3F14624B">
            <w:pPr>
              <w:pStyle w:val="34"/>
              <w:ind w:firstLine="0" w:firstLineChars="0"/>
              <w:rPr>
                <w:color w:val="000000" w:themeColor="text1"/>
              </w:rPr>
            </w:pPr>
            <w:r>
              <w:rPr>
                <w:rFonts w:hint="eastAsia"/>
                <w:color w:val="auto"/>
              </w:rPr>
              <w:t>≤</w:t>
            </w:r>
            <w:r>
              <w:rPr>
                <w:rFonts w:hint="eastAsia"/>
                <w:color w:val="auto"/>
                <w:lang w:val="en-US" w:eastAsia="zh-CN"/>
              </w:rPr>
              <w:t>0.5</w:t>
            </w:r>
          </w:p>
        </w:tc>
      </w:tr>
    </w:tbl>
    <w:p w14:paraId="4139ADB3">
      <w:pPr>
        <w:pStyle w:val="6"/>
        <w:spacing w:before="156" w:after="156"/>
        <w:rPr>
          <w:color w:val="000000" w:themeColor="text1"/>
        </w:rPr>
      </w:pPr>
      <w:r>
        <w:rPr>
          <w:rFonts w:hint="eastAsia"/>
          <w:color w:val="000000" w:themeColor="text1"/>
        </w:rPr>
        <w:t>2.2.1主要原辅材料</w:t>
      </w:r>
    </w:p>
    <w:p w14:paraId="44B38D12">
      <w:pPr>
        <w:pStyle w:val="31"/>
        <w:rPr>
          <w:color w:val="000000" w:themeColor="text1"/>
        </w:rPr>
      </w:pPr>
      <w:r>
        <w:rPr>
          <w:rFonts w:hint="eastAsia"/>
          <w:color w:val="000000" w:themeColor="text1"/>
          <w:lang w:eastAsia="zh-CN"/>
        </w:rPr>
        <w:t>德兴市</w:t>
      </w:r>
      <w:r>
        <w:rPr>
          <w:rFonts w:hint="eastAsia"/>
          <w:color w:val="000000" w:themeColor="text1"/>
        </w:rPr>
        <w:t>污水处理厂涉及使用的原辅材料主要为絮凝剂PAM(聚丙烯酰胺)、PAC(聚合氯化铝)</w:t>
      </w:r>
      <w:r>
        <w:rPr>
          <w:rFonts w:hint="eastAsia"/>
          <w:color w:val="000000" w:themeColor="text1"/>
          <w:lang w:eastAsia="zh-CN"/>
        </w:rPr>
        <w:t>、次氯酸钠</w:t>
      </w:r>
      <w:r>
        <w:rPr>
          <w:rFonts w:hint="eastAsia"/>
          <w:color w:val="000000" w:themeColor="text1"/>
        </w:rPr>
        <w:t>等，主要原辅材料使用情况见表2.2-2。</w:t>
      </w:r>
    </w:p>
    <w:p w14:paraId="51014ADD">
      <w:pPr>
        <w:pStyle w:val="32"/>
        <w:spacing w:before="156"/>
        <w:rPr>
          <w:color w:val="000000" w:themeColor="text1"/>
        </w:rPr>
      </w:pPr>
      <w:r>
        <w:rPr>
          <w:rFonts w:hint="eastAsia"/>
          <w:color w:val="000000" w:themeColor="text1"/>
        </w:rPr>
        <w:t>表2.2-2   主要原辅材料情况一览表</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14:paraId="0B2C1F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14:paraId="5045AA22">
            <w:pPr>
              <w:pStyle w:val="34"/>
              <w:rPr>
                <w:color w:val="auto"/>
                <w:sz w:val="21"/>
                <w:szCs w:val="21"/>
                <w:lang w:val="zh-CN"/>
              </w:rPr>
            </w:pPr>
            <w:r>
              <w:rPr>
                <w:rFonts w:hint="eastAsia"/>
                <w:color w:val="auto"/>
                <w:sz w:val="21"/>
                <w:szCs w:val="21"/>
                <w:lang w:val="zh-CN"/>
              </w:rPr>
              <w:t>序号</w:t>
            </w:r>
          </w:p>
        </w:tc>
        <w:tc>
          <w:tcPr>
            <w:tcW w:w="1708" w:type="dxa"/>
            <w:tcBorders>
              <w:bottom w:val="double" w:color="auto" w:sz="4" w:space="0"/>
            </w:tcBorders>
            <w:vAlign w:val="center"/>
          </w:tcPr>
          <w:p w14:paraId="417AAA6A">
            <w:pPr>
              <w:pStyle w:val="34"/>
              <w:rPr>
                <w:color w:val="auto"/>
                <w:sz w:val="21"/>
                <w:szCs w:val="21"/>
                <w:lang w:val="zh-CN"/>
              </w:rPr>
            </w:pPr>
            <w:r>
              <w:rPr>
                <w:rFonts w:hint="eastAsia"/>
                <w:color w:val="auto"/>
                <w:sz w:val="21"/>
                <w:szCs w:val="21"/>
                <w:lang w:val="zh-CN"/>
              </w:rPr>
              <w:t>名称</w:t>
            </w:r>
          </w:p>
        </w:tc>
        <w:tc>
          <w:tcPr>
            <w:tcW w:w="750" w:type="dxa"/>
            <w:tcBorders>
              <w:bottom w:val="double" w:color="auto" w:sz="4" w:space="0"/>
            </w:tcBorders>
            <w:vAlign w:val="center"/>
          </w:tcPr>
          <w:p w14:paraId="5DEBACEF">
            <w:pPr>
              <w:pStyle w:val="34"/>
              <w:rPr>
                <w:color w:val="auto"/>
                <w:sz w:val="21"/>
                <w:szCs w:val="21"/>
                <w:lang w:val="zh-CN"/>
              </w:rPr>
            </w:pPr>
            <w:r>
              <w:rPr>
                <w:rFonts w:hint="eastAsia"/>
                <w:color w:val="auto"/>
                <w:sz w:val="21"/>
                <w:szCs w:val="21"/>
                <w:lang w:val="zh-CN"/>
              </w:rPr>
              <w:t>状态</w:t>
            </w:r>
          </w:p>
        </w:tc>
        <w:tc>
          <w:tcPr>
            <w:tcW w:w="922" w:type="dxa"/>
            <w:tcBorders>
              <w:bottom w:val="double" w:color="auto" w:sz="4" w:space="0"/>
            </w:tcBorders>
            <w:vAlign w:val="center"/>
          </w:tcPr>
          <w:p w14:paraId="0415E9D6">
            <w:pPr>
              <w:pStyle w:val="34"/>
              <w:rPr>
                <w:color w:val="auto"/>
                <w:sz w:val="21"/>
                <w:szCs w:val="21"/>
                <w:lang w:val="zh-CN"/>
              </w:rPr>
            </w:pPr>
            <w:r>
              <w:rPr>
                <w:rFonts w:hint="eastAsia"/>
                <w:color w:val="auto"/>
                <w:sz w:val="21"/>
                <w:szCs w:val="21"/>
                <w:lang w:val="zh-CN"/>
              </w:rPr>
              <w:t>储存方式</w:t>
            </w:r>
          </w:p>
        </w:tc>
        <w:tc>
          <w:tcPr>
            <w:tcW w:w="921" w:type="dxa"/>
            <w:tcBorders>
              <w:bottom w:val="double" w:color="auto" w:sz="4" w:space="0"/>
            </w:tcBorders>
            <w:vAlign w:val="center"/>
          </w:tcPr>
          <w:p w14:paraId="4472B15E">
            <w:pPr>
              <w:pStyle w:val="34"/>
              <w:rPr>
                <w:color w:val="auto"/>
                <w:sz w:val="21"/>
                <w:szCs w:val="21"/>
                <w:lang w:val="zh-CN"/>
              </w:rPr>
            </w:pPr>
            <w:r>
              <w:rPr>
                <w:rFonts w:hint="eastAsia"/>
                <w:color w:val="auto"/>
                <w:sz w:val="21"/>
                <w:szCs w:val="21"/>
                <w:lang w:val="zh-CN"/>
              </w:rPr>
              <w:t>包装规格</w:t>
            </w:r>
          </w:p>
        </w:tc>
        <w:tc>
          <w:tcPr>
            <w:tcW w:w="1069" w:type="dxa"/>
            <w:tcBorders>
              <w:bottom w:val="double" w:color="auto" w:sz="4" w:space="0"/>
            </w:tcBorders>
            <w:vAlign w:val="center"/>
          </w:tcPr>
          <w:p w14:paraId="4FB64CE2">
            <w:pPr>
              <w:pStyle w:val="34"/>
              <w:rPr>
                <w:color w:val="auto"/>
                <w:sz w:val="21"/>
                <w:szCs w:val="21"/>
                <w:lang w:val="zh-CN"/>
              </w:rPr>
            </w:pPr>
            <w:r>
              <w:rPr>
                <w:rFonts w:hint="eastAsia"/>
                <w:color w:val="auto"/>
                <w:sz w:val="21"/>
                <w:szCs w:val="21"/>
                <w:lang w:val="zh-CN"/>
              </w:rPr>
              <w:t>储存地点</w:t>
            </w:r>
          </w:p>
        </w:tc>
        <w:tc>
          <w:tcPr>
            <w:tcW w:w="1165" w:type="dxa"/>
            <w:tcBorders>
              <w:bottom w:val="double" w:color="auto" w:sz="4" w:space="0"/>
            </w:tcBorders>
            <w:vAlign w:val="center"/>
          </w:tcPr>
          <w:p w14:paraId="368592FE">
            <w:pPr>
              <w:pStyle w:val="34"/>
              <w:rPr>
                <w:color w:val="auto"/>
                <w:sz w:val="21"/>
                <w:szCs w:val="21"/>
                <w:lang w:val="zh-CN"/>
              </w:rPr>
            </w:pPr>
            <w:r>
              <w:rPr>
                <w:rFonts w:hint="eastAsia"/>
                <w:color w:val="auto"/>
                <w:sz w:val="21"/>
                <w:szCs w:val="21"/>
                <w:lang w:val="zh-CN"/>
              </w:rPr>
              <w:t>最大储存量</w:t>
            </w:r>
          </w:p>
        </w:tc>
        <w:tc>
          <w:tcPr>
            <w:tcW w:w="1236" w:type="dxa"/>
            <w:tcBorders>
              <w:bottom w:val="double" w:color="auto" w:sz="4" w:space="0"/>
            </w:tcBorders>
            <w:vAlign w:val="center"/>
          </w:tcPr>
          <w:p w14:paraId="0F17DF0B">
            <w:pPr>
              <w:pStyle w:val="34"/>
              <w:rPr>
                <w:color w:val="auto"/>
                <w:sz w:val="21"/>
                <w:szCs w:val="21"/>
              </w:rPr>
            </w:pPr>
            <w:r>
              <w:rPr>
                <w:rFonts w:hint="eastAsia"/>
                <w:color w:val="auto"/>
                <w:sz w:val="21"/>
                <w:szCs w:val="21"/>
              </w:rPr>
              <w:t>是否为环境</w:t>
            </w:r>
          </w:p>
          <w:p w14:paraId="5A9B650D">
            <w:pPr>
              <w:pStyle w:val="34"/>
              <w:rPr>
                <w:color w:val="auto"/>
                <w:sz w:val="21"/>
                <w:szCs w:val="21"/>
                <w:lang w:val="zh-CN"/>
              </w:rPr>
            </w:pPr>
            <w:r>
              <w:rPr>
                <w:rFonts w:hint="eastAsia"/>
                <w:color w:val="auto"/>
                <w:sz w:val="21"/>
                <w:szCs w:val="21"/>
              </w:rPr>
              <w:t>风险物质</w:t>
            </w:r>
          </w:p>
        </w:tc>
      </w:tr>
      <w:tr w14:paraId="31D4E1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6E9ECB88">
            <w:pPr>
              <w:pStyle w:val="34"/>
              <w:rPr>
                <w:rFonts w:hint="eastAsia" w:eastAsia="宋体"/>
                <w:color w:val="auto"/>
                <w:sz w:val="21"/>
                <w:szCs w:val="21"/>
                <w:lang w:val="zh-CN" w:eastAsia="zh-CN"/>
              </w:rPr>
            </w:pPr>
            <w:r>
              <w:rPr>
                <w:rFonts w:hint="eastAsia"/>
                <w:color w:val="auto"/>
                <w:sz w:val="21"/>
                <w:szCs w:val="21"/>
                <w:lang w:val="en-US" w:eastAsia="zh-CN"/>
              </w:rPr>
              <w:t>1</w:t>
            </w:r>
          </w:p>
        </w:tc>
        <w:tc>
          <w:tcPr>
            <w:tcW w:w="1708" w:type="dxa"/>
            <w:tcBorders>
              <w:tl2br w:val="nil"/>
              <w:tr2bl w:val="nil"/>
            </w:tcBorders>
            <w:vAlign w:val="center"/>
          </w:tcPr>
          <w:p w14:paraId="7A604A90">
            <w:pPr>
              <w:pStyle w:val="34"/>
              <w:ind w:firstLine="0" w:firstLineChars="0"/>
              <w:rPr>
                <w:color w:val="auto"/>
                <w:sz w:val="21"/>
                <w:szCs w:val="21"/>
                <w:lang w:val="zh-CN"/>
              </w:rPr>
            </w:pPr>
            <w:r>
              <w:rPr>
                <w:rFonts w:hint="eastAsia"/>
                <w:color w:val="auto"/>
                <w:sz w:val="21"/>
                <w:szCs w:val="21"/>
                <w:lang w:val="zh-CN"/>
              </w:rPr>
              <w:t>PAM</w:t>
            </w:r>
          </w:p>
        </w:tc>
        <w:tc>
          <w:tcPr>
            <w:tcW w:w="750" w:type="dxa"/>
            <w:tcBorders>
              <w:tl2br w:val="nil"/>
              <w:tr2bl w:val="nil"/>
            </w:tcBorders>
            <w:vAlign w:val="center"/>
          </w:tcPr>
          <w:p w14:paraId="33A43DF1">
            <w:pPr>
              <w:pStyle w:val="34"/>
              <w:ind w:firstLine="0" w:firstLineChars="0"/>
              <w:rPr>
                <w:color w:val="auto"/>
                <w:sz w:val="21"/>
                <w:szCs w:val="21"/>
                <w:lang w:val="zh-CN"/>
              </w:rPr>
            </w:pPr>
            <w:r>
              <w:rPr>
                <w:rFonts w:hint="eastAsia"/>
                <w:color w:val="auto"/>
                <w:sz w:val="21"/>
                <w:szCs w:val="21"/>
                <w:lang w:val="zh-CN"/>
              </w:rPr>
              <w:t>固态</w:t>
            </w:r>
          </w:p>
        </w:tc>
        <w:tc>
          <w:tcPr>
            <w:tcW w:w="922" w:type="dxa"/>
            <w:tcBorders>
              <w:tl2br w:val="nil"/>
              <w:tr2bl w:val="nil"/>
            </w:tcBorders>
            <w:vAlign w:val="center"/>
          </w:tcPr>
          <w:p w14:paraId="55DACE22">
            <w:pPr>
              <w:pStyle w:val="34"/>
              <w:ind w:firstLine="0" w:firstLineChars="0"/>
              <w:rPr>
                <w:color w:val="auto"/>
                <w:sz w:val="21"/>
                <w:szCs w:val="21"/>
                <w:lang w:val="zh-CN"/>
              </w:rPr>
            </w:pPr>
            <w:r>
              <w:rPr>
                <w:rFonts w:hint="eastAsia"/>
                <w:color w:val="auto"/>
                <w:sz w:val="21"/>
                <w:szCs w:val="21"/>
                <w:lang w:val="zh-CN"/>
              </w:rPr>
              <w:t>桶装</w:t>
            </w:r>
          </w:p>
        </w:tc>
        <w:tc>
          <w:tcPr>
            <w:tcW w:w="921" w:type="dxa"/>
            <w:tcBorders>
              <w:tl2br w:val="nil"/>
              <w:tr2bl w:val="nil"/>
            </w:tcBorders>
            <w:vAlign w:val="center"/>
          </w:tcPr>
          <w:p w14:paraId="28CB405E">
            <w:pPr>
              <w:pStyle w:val="34"/>
              <w:ind w:firstLine="0" w:firstLineChars="0"/>
              <w:rPr>
                <w:color w:val="auto"/>
                <w:sz w:val="21"/>
                <w:szCs w:val="21"/>
                <w:lang w:val="zh-CN"/>
              </w:rPr>
            </w:pPr>
            <w:r>
              <w:rPr>
                <w:rFonts w:hint="eastAsia"/>
                <w:color w:val="auto"/>
                <w:sz w:val="21"/>
                <w:szCs w:val="21"/>
              </w:rPr>
              <w:t>25kg</w:t>
            </w:r>
          </w:p>
        </w:tc>
        <w:tc>
          <w:tcPr>
            <w:tcW w:w="1069" w:type="dxa"/>
            <w:tcBorders>
              <w:tl2br w:val="nil"/>
              <w:tr2bl w:val="nil"/>
            </w:tcBorders>
            <w:vAlign w:val="center"/>
          </w:tcPr>
          <w:p w14:paraId="775F4A5F">
            <w:pPr>
              <w:pStyle w:val="34"/>
              <w:ind w:firstLine="0" w:firstLineChars="0"/>
              <w:rPr>
                <w:color w:val="auto"/>
                <w:sz w:val="21"/>
                <w:szCs w:val="21"/>
              </w:rPr>
            </w:pPr>
            <w:r>
              <w:rPr>
                <w:rFonts w:hint="eastAsia"/>
                <w:color w:val="auto"/>
                <w:sz w:val="21"/>
                <w:szCs w:val="21"/>
                <w:lang w:val="zh-CN"/>
              </w:rPr>
              <w:t>储药间</w:t>
            </w:r>
          </w:p>
        </w:tc>
        <w:tc>
          <w:tcPr>
            <w:tcW w:w="1165" w:type="dxa"/>
            <w:tcBorders>
              <w:tl2br w:val="nil"/>
              <w:tr2bl w:val="nil"/>
            </w:tcBorders>
            <w:vAlign w:val="center"/>
          </w:tcPr>
          <w:p w14:paraId="359EC24F">
            <w:pPr>
              <w:pStyle w:val="34"/>
              <w:ind w:firstLine="0" w:firstLineChars="0"/>
              <w:rPr>
                <w:rFonts w:hint="default" w:eastAsia="宋体"/>
                <w:color w:val="auto"/>
                <w:sz w:val="21"/>
                <w:szCs w:val="21"/>
                <w:lang w:val="en-US" w:eastAsia="zh-CN"/>
              </w:rPr>
            </w:pPr>
            <w:r>
              <w:rPr>
                <w:rFonts w:hint="eastAsia"/>
                <w:color w:val="auto"/>
                <w:sz w:val="21"/>
                <w:szCs w:val="21"/>
                <w:lang w:val="en-US" w:eastAsia="zh-CN"/>
              </w:rPr>
              <w:t>2t</w:t>
            </w:r>
          </w:p>
        </w:tc>
        <w:tc>
          <w:tcPr>
            <w:tcW w:w="1236" w:type="dxa"/>
            <w:tcBorders>
              <w:tl2br w:val="nil"/>
              <w:tr2bl w:val="nil"/>
            </w:tcBorders>
            <w:vAlign w:val="center"/>
          </w:tcPr>
          <w:p w14:paraId="0F5D872C">
            <w:pPr>
              <w:pStyle w:val="34"/>
              <w:ind w:firstLine="0" w:firstLineChars="0"/>
              <w:rPr>
                <w:color w:val="auto"/>
                <w:sz w:val="21"/>
                <w:szCs w:val="21"/>
              </w:rPr>
            </w:pPr>
            <w:r>
              <w:rPr>
                <w:rFonts w:hint="eastAsia"/>
                <w:color w:val="auto"/>
                <w:sz w:val="21"/>
                <w:szCs w:val="21"/>
                <w:lang w:val="zh-CN"/>
              </w:rPr>
              <w:t>否</w:t>
            </w:r>
          </w:p>
        </w:tc>
      </w:tr>
      <w:tr w14:paraId="49CB27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2013E6ED">
            <w:pPr>
              <w:pStyle w:val="34"/>
              <w:rPr>
                <w:rFonts w:hint="eastAsia" w:eastAsia="宋体"/>
                <w:color w:val="auto"/>
                <w:sz w:val="21"/>
                <w:szCs w:val="21"/>
                <w:lang w:val="en-US" w:eastAsia="zh-CN"/>
              </w:rPr>
            </w:pPr>
            <w:r>
              <w:rPr>
                <w:rFonts w:hint="eastAsia"/>
                <w:color w:val="auto"/>
                <w:sz w:val="21"/>
                <w:szCs w:val="21"/>
                <w:lang w:val="en-US" w:eastAsia="zh-CN"/>
              </w:rPr>
              <w:t>2</w:t>
            </w:r>
          </w:p>
        </w:tc>
        <w:tc>
          <w:tcPr>
            <w:tcW w:w="1708" w:type="dxa"/>
            <w:tcBorders>
              <w:tl2br w:val="nil"/>
              <w:tr2bl w:val="nil"/>
            </w:tcBorders>
            <w:vAlign w:val="center"/>
          </w:tcPr>
          <w:p w14:paraId="4A7FBF04">
            <w:pPr>
              <w:pStyle w:val="34"/>
              <w:ind w:firstLine="0" w:firstLineChars="0"/>
              <w:rPr>
                <w:rFonts w:hint="eastAsia"/>
                <w:color w:val="auto"/>
                <w:sz w:val="21"/>
                <w:szCs w:val="21"/>
                <w:lang w:val="zh-CN"/>
              </w:rPr>
            </w:pPr>
            <w:r>
              <w:rPr>
                <w:rFonts w:hint="eastAsia"/>
                <w:color w:val="auto"/>
                <w:sz w:val="21"/>
                <w:szCs w:val="21"/>
                <w:lang w:val="zh-CN"/>
              </w:rPr>
              <w:t>PAC</w:t>
            </w:r>
          </w:p>
        </w:tc>
        <w:tc>
          <w:tcPr>
            <w:tcW w:w="750" w:type="dxa"/>
            <w:tcBorders>
              <w:tl2br w:val="nil"/>
              <w:tr2bl w:val="nil"/>
            </w:tcBorders>
            <w:vAlign w:val="center"/>
          </w:tcPr>
          <w:p w14:paraId="0459BDC4">
            <w:pPr>
              <w:pStyle w:val="34"/>
              <w:ind w:firstLine="0" w:firstLineChars="0"/>
              <w:rPr>
                <w:rFonts w:hint="eastAsia"/>
                <w:color w:val="auto"/>
                <w:sz w:val="21"/>
                <w:szCs w:val="21"/>
                <w:lang w:val="zh-CN"/>
              </w:rPr>
            </w:pPr>
            <w:r>
              <w:rPr>
                <w:rFonts w:hint="eastAsia"/>
                <w:color w:val="auto"/>
                <w:sz w:val="21"/>
                <w:szCs w:val="21"/>
                <w:lang w:val="zh-CN"/>
              </w:rPr>
              <w:t>固态</w:t>
            </w:r>
          </w:p>
        </w:tc>
        <w:tc>
          <w:tcPr>
            <w:tcW w:w="922" w:type="dxa"/>
            <w:tcBorders>
              <w:tl2br w:val="nil"/>
              <w:tr2bl w:val="nil"/>
            </w:tcBorders>
            <w:vAlign w:val="center"/>
          </w:tcPr>
          <w:p w14:paraId="200F644B">
            <w:pPr>
              <w:pStyle w:val="34"/>
              <w:ind w:firstLine="0" w:firstLineChars="0"/>
              <w:rPr>
                <w:rFonts w:hint="eastAsia"/>
                <w:color w:val="auto"/>
                <w:sz w:val="21"/>
                <w:szCs w:val="21"/>
                <w:lang w:val="zh-CN"/>
              </w:rPr>
            </w:pPr>
            <w:r>
              <w:rPr>
                <w:rFonts w:hint="eastAsia"/>
                <w:color w:val="auto"/>
                <w:sz w:val="21"/>
                <w:szCs w:val="21"/>
                <w:lang w:val="zh-CN"/>
              </w:rPr>
              <w:t>桶装</w:t>
            </w:r>
          </w:p>
        </w:tc>
        <w:tc>
          <w:tcPr>
            <w:tcW w:w="921" w:type="dxa"/>
            <w:tcBorders>
              <w:tl2br w:val="nil"/>
              <w:tr2bl w:val="nil"/>
            </w:tcBorders>
            <w:vAlign w:val="center"/>
          </w:tcPr>
          <w:p w14:paraId="6D6DB0FD">
            <w:pPr>
              <w:pStyle w:val="34"/>
              <w:ind w:firstLine="0" w:firstLineChars="0"/>
              <w:rPr>
                <w:rFonts w:hint="eastAsia"/>
                <w:color w:val="auto"/>
                <w:sz w:val="21"/>
                <w:szCs w:val="21"/>
              </w:rPr>
            </w:pPr>
            <w:r>
              <w:rPr>
                <w:rFonts w:hint="eastAsia"/>
                <w:color w:val="auto"/>
                <w:sz w:val="21"/>
                <w:szCs w:val="21"/>
              </w:rPr>
              <w:t>25kg</w:t>
            </w:r>
          </w:p>
        </w:tc>
        <w:tc>
          <w:tcPr>
            <w:tcW w:w="1069" w:type="dxa"/>
            <w:tcBorders>
              <w:tl2br w:val="nil"/>
              <w:tr2bl w:val="nil"/>
            </w:tcBorders>
            <w:vAlign w:val="center"/>
          </w:tcPr>
          <w:p w14:paraId="3F36F82A">
            <w:pPr>
              <w:pStyle w:val="34"/>
              <w:ind w:firstLine="0" w:firstLineChars="0"/>
              <w:rPr>
                <w:rFonts w:hint="eastAsia"/>
                <w:color w:val="auto"/>
                <w:sz w:val="21"/>
                <w:szCs w:val="21"/>
              </w:rPr>
            </w:pPr>
            <w:r>
              <w:rPr>
                <w:rFonts w:hint="eastAsia"/>
                <w:color w:val="auto"/>
                <w:sz w:val="21"/>
                <w:szCs w:val="21"/>
                <w:lang w:val="zh-CN"/>
              </w:rPr>
              <w:t>储药间</w:t>
            </w:r>
          </w:p>
        </w:tc>
        <w:tc>
          <w:tcPr>
            <w:tcW w:w="1165" w:type="dxa"/>
            <w:tcBorders>
              <w:tl2br w:val="nil"/>
              <w:tr2bl w:val="nil"/>
            </w:tcBorders>
            <w:vAlign w:val="center"/>
          </w:tcPr>
          <w:p w14:paraId="6BEAB54D">
            <w:pPr>
              <w:pStyle w:val="34"/>
              <w:ind w:firstLine="0" w:firstLineChars="0"/>
              <w:rPr>
                <w:rFonts w:hint="eastAsia"/>
                <w:color w:val="auto"/>
                <w:sz w:val="21"/>
                <w:szCs w:val="21"/>
              </w:rPr>
            </w:pPr>
            <w:r>
              <w:rPr>
                <w:rFonts w:hint="eastAsia"/>
                <w:color w:val="auto"/>
                <w:sz w:val="21"/>
                <w:szCs w:val="21"/>
                <w:lang w:val="en-US" w:eastAsia="zh-CN"/>
              </w:rPr>
              <w:t>2</w:t>
            </w:r>
            <w:r>
              <w:rPr>
                <w:rFonts w:hint="eastAsia"/>
                <w:color w:val="auto"/>
                <w:sz w:val="21"/>
                <w:szCs w:val="21"/>
              </w:rPr>
              <w:t>t</w:t>
            </w:r>
          </w:p>
        </w:tc>
        <w:tc>
          <w:tcPr>
            <w:tcW w:w="1236" w:type="dxa"/>
            <w:tcBorders>
              <w:tl2br w:val="nil"/>
              <w:tr2bl w:val="nil"/>
            </w:tcBorders>
            <w:vAlign w:val="center"/>
          </w:tcPr>
          <w:p w14:paraId="0EE8BFE1">
            <w:pPr>
              <w:pStyle w:val="34"/>
              <w:ind w:firstLine="0" w:firstLineChars="0"/>
              <w:rPr>
                <w:rFonts w:hint="eastAsia"/>
                <w:color w:val="auto"/>
                <w:sz w:val="21"/>
                <w:szCs w:val="21"/>
                <w:lang w:val="zh-CN"/>
              </w:rPr>
            </w:pPr>
            <w:r>
              <w:rPr>
                <w:rFonts w:hint="eastAsia"/>
                <w:color w:val="auto"/>
                <w:sz w:val="21"/>
                <w:szCs w:val="21"/>
                <w:lang w:val="zh-CN"/>
              </w:rPr>
              <w:t>否</w:t>
            </w:r>
          </w:p>
        </w:tc>
      </w:tr>
      <w:tr w14:paraId="6D0F1C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14:paraId="56520D77">
            <w:pPr>
              <w:pStyle w:val="34"/>
              <w:rPr>
                <w:rFonts w:hint="eastAsia" w:eastAsia="宋体"/>
                <w:color w:val="auto"/>
                <w:sz w:val="21"/>
                <w:szCs w:val="21"/>
                <w:lang w:val="en-US" w:eastAsia="zh-CN"/>
              </w:rPr>
            </w:pPr>
            <w:r>
              <w:rPr>
                <w:rFonts w:hint="eastAsia"/>
                <w:color w:val="auto"/>
                <w:sz w:val="21"/>
                <w:szCs w:val="21"/>
                <w:lang w:val="en-US" w:eastAsia="zh-CN"/>
              </w:rPr>
              <w:t>3</w:t>
            </w:r>
          </w:p>
        </w:tc>
        <w:tc>
          <w:tcPr>
            <w:tcW w:w="1708" w:type="dxa"/>
            <w:tcBorders>
              <w:tl2br w:val="nil"/>
              <w:tr2bl w:val="nil"/>
            </w:tcBorders>
            <w:vAlign w:val="center"/>
          </w:tcPr>
          <w:p w14:paraId="1D19F0D3">
            <w:pPr>
              <w:pStyle w:val="34"/>
              <w:ind w:firstLine="0" w:firstLineChars="0"/>
              <w:rPr>
                <w:rFonts w:hint="eastAsia"/>
                <w:color w:val="auto"/>
                <w:sz w:val="21"/>
                <w:szCs w:val="21"/>
                <w:lang w:val="zh-CN"/>
              </w:rPr>
            </w:pPr>
            <w:r>
              <w:rPr>
                <w:rFonts w:hint="eastAsia"/>
                <w:color w:val="auto"/>
                <w:sz w:val="21"/>
                <w:szCs w:val="21"/>
                <w:lang w:val="zh-CN"/>
              </w:rPr>
              <w:t>工业盐</w:t>
            </w:r>
          </w:p>
        </w:tc>
        <w:tc>
          <w:tcPr>
            <w:tcW w:w="750" w:type="dxa"/>
            <w:tcBorders>
              <w:tl2br w:val="nil"/>
              <w:tr2bl w:val="nil"/>
            </w:tcBorders>
            <w:vAlign w:val="center"/>
          </w:tcPr>
          <w:p w14:paraId="4F1E5085">
            <w:pPr>
              <w:pStyle w:val="34"/>
              <w:ind w:firstLine="0" w:firstLineChars="0"/>
              <w:rPr>
                <w:rFonts w:hint="eastAsia"/>
                <w:color w:val="auto"/>
                <w:sz w:val="21"/>
                <w:szCs w:val="21"/>
                <w:lang w:val="zh-CN"/>
              </w:rPr>
            </w:pPr>
            <w:r>
              <w:rPr>
                <w:rFonts w:hint="eastAsia"/>
                <w:color w:val="auto"/>
                <w:sz w:val="21"/>
                <w:szCs w:val="21"/>
                <w:lang w:val="zh-CN"/>
              </w:rPr>
              <w:t>固态</w:t>
            </w:r>
          </w:p>
        </w:tc>
        <w:tc>
          <w:tcPr>
            <w:tcW w:w="922" w:type="dxa"/>
            <w:tcBorders>
              <w:tl2br w:val="nil"/>
              <w:tr2bl w:val="nil"/>
            </w:tcBorders>
            <w:vAlign w:val="center"/>
          </w:tcPr>
          <w:p w14:paraId="7B9A6FE9">
            <w:pPr>
              <w:pStyle w:val="34"/>
              <w:ind w:firstLine="0" w:firstLineChars="0"/>
              <w:rPr>
                <w:rFonts w:hint="eastAsia"/>
                <w:color w:val="auto"/>
                <w:sz w:val="21"/>
                <w:szCs w:val="21"/>
                <w:lang w:val="zh-CN"/>
              </w:rPr>
            </w:pPr>
            <w:r>
              <w:rPr>
                <w:rFonts w:hint="eastAsia"/>
                <w:color w:val="auto"/>
                <w:sz w:val="21"/>
                <w:szCs w:val="21"/>
                <w:lang w:val="zh-CN"/>
              </w:rPr>
              <w:t>袋装</w:t>
            </w:r>
          </w:p>
        </w:tc>
        <w:tc>
          <w:tcPr>
            <w:tcW w:w="921" w:type="dxa"/>
            <w:tcBorders>
              <w:tl2br w:val="nil"/>
              <w:tr2bl w:val="nil"/>
            </w:tcBorders>
            <w:vAlign w:val="center"/>
          </w:tcPr>
          <w:p w14:paraId="2C0C70A1">
            <w:pPr>
              <w:pStyle w:val="34"/>
              <w:ind w:firstLine="0" w:firstLineChars="0"/>
              <w:rPr>
                <w:rFonts w:hint="default" w:eastAsia="宋体"/>
                <w:color w:val="auto"/>
                <w:sz w:val="21"/>
                <w:szCs w:val="21"/>
                <w:lang w:val="en-US" w:eastAsia="zh-CN"/>
              </w:rPr>
            </w:pPr>
            <w:r>
              <w:rPr>
                <w:rFonts w:hint="eastAsia"/>
                <w:color w:val="auto"/>
                <w:sz w:val="21"/>
                <w:szCs w:val="21"/>
                <w:lang w:val="en-US" w:eastAsia="zh-CN"/>
              </w:rPr>
              <w:t>50kg</w:t>
            </w:r>
          </w:p>
        </w:tc>
        <w:tc>
          <w:tcPr>
            <w:tcW w:w="1069" w:type="dxa"/>
            <w:tcBorders>
              <w:tl2br w:val="nil"/>
              <w:tr2bl w:val="nil"/>
            </w:tcBorders>
            <w:vAlign w:val="center"/>
          </w:tcPr>
          <w:p w14:paraId="22B2FAAE">
            <w:pPr>
              <w:pStyle w:val="34"/>
              <w:ind w:firstLine="0" w:firstLineChars="0"/>
              <w:rPr>
                <w:rFonts w:hint="eastAsia" w:eastAsia="宋体"/>
                <w:color w:val="auto"/>
                <w:sz w:val="21"/>
                <w:szCs w:val="21"/>
                <w:lang w:eastAsia="zh-CN"/>
              </w:rPr>
            </w:pPr>
            <w:r>
              <w:rPr>
                <w:rFonts w:hint="eastAsia"/>
                <w:color w:val="auto"/>
                <w:sz w:val="21"/>
                <w:szCs w:val="21"/>
                <w:lang w:eastAsia="zh-CN"/>
              </w:rPr>
              <w:t>消毒间</w:t>
            </w:r>
          </w:p>
        </w:tc>
        <w:tc>
          <w:tcPr>
            <w:tcW w:w="1165" w:type="dxa"/>
            <w:tcBorders>
              <w:tl2br w:val="nil"/>
              <w:tr2bl w:val="nil"/>
            </w:tcBorders>
            <w:vAlign w:val="center"/>
          </w:tcPr>
          <w:p w14:paraId="65C387BE">
            <w:pPr>
              <w:pStyle w:val="34"/>
              <w:ind w:firstLine="0" w:firstLineChars="0"/>
              <w:rPr>
                <w:rFonts w:hint="eastAsia"/>
                <w:color w:val="auto"/>
                <w:sz w:val="21"/>
                <w:szCs w:val="21"/>
              </w:rPr>
            </w:pPr>
            <w:r>
              <w:rPr>
                <w:rFonts w:hint="eastAsia"/>
                <w:color w:val="auto"/>
                <w:sz w:val="21"/>
                <w:szCs w:val="21"/>
                <w:lang w:val="en-US" w:eastAsia="zh-CN"/>
              </w:rPr>
              <w:t>20t</w:t>
            </w:r>
          </w:p>
        </w:tc>
        <w:tc>
          <w:tcPr>
            <w:tcW w:w="1236" w:type="dxa"/>
            <w:tcBorders>
              <w:tl2br w:val="nil"/>
              <w:tr2bl w:val="nil"/>
            </w:tcBorders>
            <w:vAlign w:val="center"/>
          </w:tcPr>
          <w:p w14:paraId="51B7C21A">
            <w:pPr>
              <w:pStyle w:val="34"/>
              <w:rPr>
                <w:rFonts w:hint="eastAsia" w:eastAsia="宋体"/>
                <w:color w:val="auto"/>
                <w:sz w:val="21"/>
                <w:szCs w:val="21"/>
                <w:lang w:val="en-US" w:eastAsia="zh-CN"/>
              </w:rPr>
            </w:pPr>
            <w:r>
              <w:rPr>
                <w:rFonts w:hint="eastAsia"/>
                <w:color w:val="auto"/>
                <w:sz w:val="21"/>
                <w:szCs w:val="21"/>
                <w:lang w:val="zh-CN"/>
              </w:rPr>
              <w:t>否</w:t>
            </w:r>
          </w:p>
        </w:tc>
      </w:tr>
    </w:tbl>
    <w:p w14:paraId="3599D711">
      <w:pPr>
        <w:pStyle w:val="32"/>
        <w:spacing w:before="156"/>
        <w:jc w:val="both"/>
        <w:rPr>
          <w:color w:val="000000" w:themeColor="text1"/>
        </w:rPr>
      </w:pPr>
    </w:p>
    <w:p w14:paraId="1539286E">
      <w:pPr>
        <w:pStyle w:val="6"/>
        <w:spacing w:before="156" w:after="156"/>
        <w:rPr>
          <w:color w:val="000000" w:themeColor="text1"/>
        </w:rPr>
      </w:pPr>
      <w:r>
        <w:rPr>
          <w:rFonts w:hint="eastAsia"/>
          <w:color w:val="000000" w:themeColor="text1"/>
        </w:rPr>
        <w:t>2.2.2生产工艺流程</w:t>
      </w:r>
    </w:p>
    <w:p w14:paraId="669A76AD">
      <w:pPr>
        <w:pStyle w:val="31"/>
        <w:rPr>
          <w:color w:val="000000" w:themeColor="text1"/>
        </w:rPr>
      </w:pPr>
      <w:r>
        <w:rPr>
          <w:rFonts w:hint="eastAsia"/>
          <w:color w:val="000000" w:themeColor="text1"/>
        </w:rPr>
        <w:t>本污水处理厂生产工艺流程图见下图。</w:t>
      </w:r>
    </w:p>
    <w:p w14:paraId="0CE26E22">
      <w:pPr>
        <w:pStyle w:val="31"/>
        <w:ind w:firstLine="0" w:firstLineChars="0"/>
        <w:rPr>
          <w:b/>
          <w:bCs/>
          <w:color w:val="000000" w:themeColor="text1"/>
        </w:rPr>
      </w:pPr>
      <w:r>
        <w:drawing>
          <wp:inline distT="0" distB="0" distL="114300" distR="114300">
            <wp:extent cx="5271135" cy="2475230"/>
            <wp:effectExtent l="0" t="0" r="57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5271135" cy="2475230"/>
                    </a:xfrm>
                    <a:prstGeom prst="rect">
                      <a:avLst/>
                    </a:prstGeom>
                    <a:noFill/>
                    <a:ln>
                      <a:noFill/>
                    </a:ln>
                  </pic:spPr>
                </pic:pic>
              </a:graphicData>
            </a:graphic>
          </wp:inline>
        </w:drawing>
      </w:r>
    </w:p>
    <w:p w14:paraId="4AF49EF0">
      <w:pPr>
        <w:pStyle w:val="31"/>
        <w:spacing w:line="240" w:lineRule="auto"/>
        <w:ind w:firstLine="0" w:firstLineChars="0"/>
        <w:jc w:val="center"/>
        <w:rPr>
          <w:rFonts w:hint="eastAsia"/>
          <w:b/>
          <w:bCs/>
          <w:color w:val="000000" w:themeColor="text1"/>
        </w:rPr>
      </w:pPr>
    </w:p>
    <w:p w14:paraId="4D72597C">
      <w:pPr>
        <w:pStyle w:val="31"/>
        <w:spacing w:line="240" w:lineRule="auto"/>
        <w:ind w:firstLine="0" w:firstLineChars="0"/>
        <w:jc w:val="center"/>
        <w:rPr>
          <w:rFonts w:hint="eastAsia"/>
          <w:b/>
          <w:bCs/>
          <w:color w:val="000000" w:themeColor="text1"/>
        </w:rPr>
      </w:pPr>
      <w:r>
        <w:rPr>
          <w:rFonts w:hint="eastAsia"/>
          <w:b/>
          <w:bCs/>
          <w:color w:val="000000" w:themeColor="text1"/>
        </w:rPr>
        <w:t>图2.2-1</w:t>
      </w:r>
      <w:r>
        <w:rPr>
          <w:rFonts w:hint="eastAsia"/>
          <w:b/>
          <w:bCs/>
          <w:color w:val="000000" w:themeColor="text1"/>
          <w:lang w:val="en-US" w:eastAsia="zh-CN"/>
        </w:rPr>
        <w:t>.1</w:t>
      </w:r>
      <w:r>
        <w:rPr>
          <w:rFonts w:hint="eastAsia"/>
          <w:b/>
          <w:bCs/>
          <w:color w:val="000000" w:themeColor="text1"/>
          <w:lang w:eastAsia="zh-CN"/>
        </w:rPr>
        <w:t>德兴市</w:t>
      </w:r>
      <w:r>
        <w:rPr>
          <w:rFonts w:hint="eastAsia"/>
          <w:b/>
          <w:bCs/>
          <w:color w:val="000000" w:themeColor="text1"/>
        </w:rPr>
        <w:t>污水处理厂工艺流程图</w:t>
      </w:r>
    </w:p>
    <w:p w14:paraId="01E8ACD6">
      <w:pPr>
        <w:pStyle w:val="31"/>
        <w:spacing w:line="240" w:lineRule="auto"/>
        <w:ind w:firstLine="0" w:firstLineChars="0"/>
        <w:jc w:val="center"/>
      </w:pPr>
      <w:r>
        <w:drawing>
          <wp:inline distT="0" distB="0" distL="114300" distR="114300">
            <wp:extent cx="2505075" cy="325755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4"/>
                    <a:stretch>
                      <a:fillRect/>
                    </a:stretch>
                  </pic:blipFill>
                  <pic:spPr>
                    <a:xfrm>
                      <a:off x="0" y="0"/>
                      <a:ext cx="2505075" cy="3257550"/>
                    </a:xfrm>
                    <a:prstGeom prst="rect">
                      <a:avLst/>
                    </a:prstGeom>
                    <a:noFill/>
                    <a:ln>
                      <a:noFill/>
                    </a:ln>
                  </pic:spPr>
                </pic:pic>
              </a:graphicData>
            </a:graphic>
          </wp:inline>
        </w:drawing>
      </w:r>
    </w:p>
    <w:p w14:paraId="78DF194D">
      <w:pPr>
        <w:pStyle w:val="31"/>
        <w:spacing w:line="240" w:lineRule="auto"/>
        <w:ind w:firstLine="0" w:firstLineChars="0"/>
        <w:jc w:val="center"/>
        <w:rPr>
          <w:rFonts w:hint="eastAsia"/>
          <w:b/>
          <w:bCs/>
          <w:color w:val="000000" w:themeColor="text1"/>
        </w:rPr>
      </w:pPr>
      <w:r>
        <w:rPr>
          <w:rFonts w:hint="eastAsia"/>
          <w:b/>
          <w:bCs/>
          <w:color w:val="000000" w:themeColor="text1"/>
        </w:rPr>
        <w:t>图2.2-1</w:t>
      </w:r>
      <w:r>
        <w:rPr>
          <w:rFonts w:hint="eastAsia"/>
          <w:b/>
          <w:bCs/>
          <w:color w:val="000000" w:themeColor="text1"/>
          <w:lang w:val="en-US" w:eastAsia="zh-CN"/>
        </w:rPr>
        <w:t>.2</w:t>
      </w:r>
      <w:r>
        <w:rPr>
          <w:rFonts w:hint="eastAsia"/>
          <w:b/>
          <w:bCs/>
          <w:color w:val="000000" w:themeColor="text1"/>
          <w:lang w:eastAsia="zh-CN"/>
        </w:rPr>
        <w:t>德兴市</w:t>
      </w:r>
      <w:r>
        <w:rPr>
          <w:rFonts w:hint="eastAsia"/>
          <w:b/>
          <w:bCs/>
          <w:color w:val="000000" w:themeColor="text1"/>
        </w:rPr>
        <w:t>污水处理厂工艺流程图</w:t>
      </w:r>
    </w:p>
    <w:p w14:paraId="26DB1095">
      <w:pPr>
        <w:pStyle w:val="31"/>
        <w:spacing w:line="240" w:lineRule="auto"/>
        <w:ind w:firstLine="0" w:firstLineChars="0"/>
        <w:jc w:val="center"/>
        <w:rPr>
          <w:rFonts w:hint="eastAsia"/>
        </w:rPr>
      </w:pPr>
    </w:p>
    <w:p w14:paraId="68C98143">
      <w:pPr>
        <w:pStyle w:val="5"/>
        <w:spacing w:before="156" w:after="156"/>
        <w:rPr>
          <w:color w:val="000000" w:themeColor="text1"/>
        </w:rPr>
      </w:pPr>
      <w:bookmarkStart w:id="39" w:name="_Toc476314964"/>
      <w:bookmarkStart w:id="40" w:name="_Toc536529675"/>
      <w:r>
        <w:rPr>
          <w:rFonts w:hint="eastAsia"/>
          <w:color w:val="000000" w:themeColor="text1"/>
        </w:rPr>
        <w:t>2.3危险化学品的基本情况</w:t>
      </w:r>
      <w:bookmarkEnd w:id="39"/>
      <w:bookmarkEnd w:id="40"/>
    </w:p>
    <w:p w14:paraId="4EEBB396">
      <w:pPr>
        <w:pStyle w:val="31"/>
        <w:rPr>
          <w:color w:val="000000" w:themeColor="text1"/>
        </w:rPr>
      </w:pPr>
      <w:r>
        <w:rPr>
          <w:rFonts w:hint="eastAsia"/>
          <w:color w:val="000000" w:themeColor="text1"/>
          <w:lang w:eastAsia="zh-CN"/>
        </w:rPr>
        <w:t>德兴市</w:t>
      </w:r>
      <w:r>
        <w:rPr>
          <w:rFonts w:hint="eastAsia"/>
          <w:color w:val="000000" w:themeColor="text1"/>
        </w:rPr>
        <w:t>污水处理厂</w:t>
      </w:r>
      <w:r>
        <w:rPr>
          <w:rFonts w:hint="eastAsia"/>
          <w:color w:val="000000" w:themeColor="text1"/>
          <w:lang w:eastAsia="zh-CN"/>
        </w:rPr>
        <w:t>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14:paraId="5E0C3270">
      <w:pPr>
        <w:pStyle w:val="32"/>
        <w:spacing w:before="156"/>
        <w:rPr>
          <w:color w:val="000000" w:themeColor="text1"/>
        </w:rPr>
      </w:pPr>
      <w:r>
        <w:rPr>
          <w:rFonts w:hint="eastAsia"/>
          <w:color w:val="000000" w:themeColor="text1"/>
        </w:rPr>
        <w:t>表2.3-1</w:t>
      </w:r>
      <w:r>
        <w:rPr>
          <w:rFonts w:hint="eastAsia"/>
          <w:color w:val="000000" w:themeColor="text1"/>
          <w:lang w:eastAsia="zh-CN"/>
        </w:rPr>
        <w:t>德兴市</w:t>
      </w:r>
      <w:r>
        <w:rPr>
          <w:rFonts w:hint="eastAsia"/>
          <w:color w:val="000000" w:themeColor="text1"/>
        </w:rPr>
        <w:t>污水处理厂危险化学品情况一览表</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1426"/>
        <w:gridCol w:w="1301"/>
        <w:gridCol w:w="1379"/>
        <w:gridCol w:w="1092"/>
        <w:gridCol w:w="1173"/>
        <w:gridCol w:w="1172"/>
      </w:tblGrid>
      <w:tr w14:paraId="72510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bottom w:val="double" w:color="auto" w:sz="4" w:space="0"/>
            </w:tcBorders>
            <w:vAlign w:val="center"/>
          </w:tcPr>
          <w:p w14:paraId="782CB5BD">
            <w:pPr>
              <w:pStyle w:val="34"/>
              <w:rPr>
                <w:color w:val="000000" w:themeColor="text1"/>
                <w:sz w:val="21"/>
                <w:szCs w:val="21"/>
                <w:lang w:val="zh-CN"/>
              </w:rPr>
            </w:pPr>
            <w:r>
              <w:rPr>
                <w:rFonts w:hint="eastAsia"/>
                <w:color w:val="000000" w:themeColor="text1"/>
                <w:sz w:val="21"/>
                <w:szCs w:val="21"/>
                <w:lang w:val="zh-CN"/>
              </w:rPr>
              <w:t>序号</w:t>
            </w:r>
          </w:p>
        </w:tc>
        <w:tc>
          <w:tcPr>
            <w:tcW w:w="1426" w:type="dxa"/>
            <w:tcBorders>
              <w:bottom w:val="double" w:color="auto" w:sz="4" w:space="0"/>
            </w:tcBorders>
            <w:vAlign w:val="center"/>
          </w:tcPr>
          <w:p w14:paraId="78F5D047">
            <w:pPr>
              <w:pStyle w:val="34"/>
              <w:rPr>
                <w:color w:val="000000" w:themeColor="text1"/>
                <w:sz w:val="21"/>
                <w:szCs w:val="21"/>
                <w:lang w:val="zh-CN"/>
              </w:rPr>
            </w:pPr>
            <w:r>
              <w:rPr>
                <w:rFonts w:hint="eastAsia"/>
                <w:color w:val="000000" w:themeColor="text1"/>
                <w:sz w:val="21"/>
                <w:szCs w:val="21"/>
                <w:lang w:val="zh-CN"/>
              </w:rPr>
              <w:t>名称</w:t>
            </w:r>
          </w:p>
        </w:tc>
        <w:tc>
          <w:tcPr>
            <w:tcW w:w="1301" w:type="dxa"/>
            <w:tcBorders>
              <w:bottom w:val="double" w:color="auto" w:sz="4" w:space="0"/>
            </w:tcBorders>
            <w:vAlign w:val="center"/>
          </w:tcPr>
          <w:p w14:paraId="1405E4D7">
            <w:pPr>
              <w:pStyle w:val="34"/>
              <w:rPr>
                <w:color w:val="000000" w:themeColor="text1"/>
                <w:sz w:val="21"/>
                <w:szCs w:val="21"/>
              </w:rPr>
            </w:pPr>
            <w:r>
              <w:rPr>
                <w:rFonts w:hint="eastAsia"/>
                <w:color w:val="000000" w:themeColor="text1"/>
                <w:sz w:val="21"/>
                <w:szCs w:val="21"/>
              </w:rPr>
              <w:t>年使用量</w:t>
            </w:r>
          </w:p>
        </w:tc>
        <w:tc>
          <w:tcPr>
            <w:tcW w:w="1379" w:type="dxa"/>
            <w:tcBorders>
              <w:bottom w:val="double" w:color="auto" w:sz="4" w:space="0"/>
            </w:tcBorders>
            <w:vAlign w:val="center"/>
          </w:tcPr>
          <w:p w14:paraId="280B60D8">
            <w:pPr>
              <w:pStyle w:val="34"/>
              <w:rPr>
                <w:color w:val="000000" w:themeColor="text1"/>
                <w:sz w:val="21"/>
                <w:szCs w:val="21"/>
                <w:lang w:val="zh-CN"/>
              </w:rPr>
            </w:pPr>
            <w:r>
              <w:rPr>
                <w:rFonts w:hint="eastAsia"/>
                <w:color w:val="000000" w:themeColor="text1"/>
                <w:sz w:val="21"/>
                <w:szCs w:val="21"/>
                <w:lang w:val="zh-CN"/>
              </w:rPr>
              <w:t>最大储存量</w:t>
            </w:r>
          </w:p>
        </w:tc>
        <w:tc>
          <w:tcPr>
            <w:tcW w:w="1092" w:type="dxa"/>
            <w:tcBorders>
              <w:bottom w:val="double" w:color="auto" w:sz="4" w:space="0"/>
            </w:tcBorders>
            <w:vAlign w:val="center"/>
          </w:tcPr>
          <w:p w14:paraId="15E6E010">
            <w:pPr>
              <w:pStyle w:val="34"/>
              <w:rPr>
                <w:color w:val="000000" w:themeColor="text1"/>
                <w:sz w:val="21"/>
                <w:szCs w:val="21"/>
                <w:lang w:val="zh-CN"/>
              </w:rPr>
            </w:pPr>
            <w:r>
              <w:rPr>
                <w:rFonts w:hint="eastAsia"/>
                <w:color w:val="000000" w:themeColor="text1"/>
                <w:sz w:val="21"/>
                <w:szCs w:val="21"/>
                <w:lang w:val="zh-CN"/>
              </w:rPr>
              <w:t>储存方式</w:t>
            </w:r>
          </w:p>
        </w:tc>
        <w:tc>
          <w:tcPr>
            <w:tcW w:w="1173" w:type="dxa"/>
            <w:tcBorders>
              <w:bottom w:val="double" w:color="auto" w:sz="4" w:space="0"/>
            </w:tcBorders>
            <w:vAlign w:val="center"/>
          </w:tcPr>
          <w:p w14:paraId="68665870">
            <w:pPr>
              <w:pStyle w:val="34"/>
              <w:rPr>
                <w:color w:val="000000" w:themeColor="text1"/>
                <w:sz w:val="21"/>
                <w:szCs w:val="21"/>
                <w:lang w:val="zh-CN"/>
              </w:rPr>
            </w:pPr>
            <w:r>
              <w:rPr>
                <w:rFonts w:hint="eastAsia"/>
                <w:color w:val="000000" w:themeColor="text1"/>
                <w:sz w:val="21"/>
                <w:szCs w:val="21"/>
                <w:lang w:val="zh-CN"/>
              </w:rPr>
              <w:t>运输方式</w:t>
            </w:r>
          </w:p>
        </w:tc>
        <w:tc>
          <w:tcPr>
            <w:tcW w:w="1172" w:type="dxa"/>
            <w:tcBorders>
              <w:bottom w:val="double" w:color="auto" w:sz="4" w:space="0"/>
            </w:tcBorders>
            <w:vAlign w:val="center"/>
          </w:tcPr>
          <w:p w14:paraId="651C9C7D">
            <w:pPr>
              <w:pStyle w:val="34"/>
              <w:rPr>
                <w:color w:val="000000" w:themeColor="text1"/>
                <w:sz w:val="21"/>
                <w:szCs w:val="21"/>
                <w:lang w:val="zh-CN"/>
              </w:rPr>
            </w:pPr>
            <w:r>
              <w:rPr>
                <w:rFonts w:hint="eastAsia"/>
                <w:color w:val="000000" w:themeColor="text1"/>
                <w:sz w:val="21"/>
                <w:szCs w:val="21"/>
                <w:lang w:val="zh-CN"/>
              </w:rPr>
              <w:t>备注</w:t>
            </w:r>
          </w:p>
        </w:tc>
      </w:tr>
      <w:tr w14:paraId="594D48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26757324">
            <w:pPr>
              <w:pStyle w:val="34"/>
              <w:rPr>
                <w:color w:val="000000" w:themeColor="text1"/>
                <w:sz w:val="21"/>
                <w:szCs w:val="21"/>
                <w:lang w:val="zh-CN"/>
              </w:rPr>
            </w:pPr>
            <w:r>
              <w:rPr>
                <w:rFonts w:hint="eastAsia"/>
                <w:color w:val="000000" w:themeColor="text1"/>
                <w:sz w:val="21"/>
                <w:szCs w:val="21"/>
                <w:lang w:val="zh-CN"/>
              </w:rPr>
              <w:t>1</w:t>
            </w:r>
          </w:p>
        </w:tc>
        <w:tc>
          <w:tcPr>
            <w:tcW w:w="1426" w:type="dxa"/>
            <w:tcBorders>
              <w:top w:val="double" w:color="auto" w:sz="4" w:space="0"/>
              <w:bottom w:val="double" w:color="auto" w:sz="4" w:space="0"/>
              <w:tl2br w:val="nil"/>
              <w:tr2bl w:val="nil"/>
            </w:tcBorders>
            <w:vAlign w:val="center"/>
          </w:tcPr>
          <w:p w14:paraId="5343C25D">
            <w:pPr>
              <w:pStyle w:val="34"/>
              <w:ind w:firstLine="0" w:firstLineChars="0"/>
              <w:rPr>
                <w:rFonts w:hint="eastAsia" w:eastAsia="宋体"/>
                <w:color w:val="000000" w:themeColor="text1"/>
                <w:sz w:val="21"/>
                <w:szCs w:val="21"/>
                <w:lang w:val="zh-CN" w:eastAsia="zh-CN"/>
              </w:rPr>
            </w:pPr>
            <w:r>
              <w:rPr>
                <w:rFonts w:hint="eastAsia" w:ascii="宋体" w:hAnsi="宋体" w:eastAsia="宋体" w:cs="宋体"/>
                <w:color w:val="000000" w:themeColor="text1"/>
                <w:sz w:val="21"/>
                <w:szCs w:val="21"/>
                <w:lang w:val="en-US" w:eastAsia="zh-CN"/>
              </w:rPr>
              <w:t xml:space="preserve">浓硫酸 </w:t>
            </w:r>
          </w:p>
        </w:tc>
        <w:tc>
          <w:tcPr>
            <w:tcW w:w="1301" w:type="dxa"/>
            <w:tcBorders>
              <w:top w:val="double" w:color="auto" w:sz="4" w:space="0"/>
              <w:bottom w:val="double" w:color="auto" w:sz="4" w:space="0"/>
              <w:tl2br w:val="nil"/>
              <w:tr2bl w:val="nil"/>
            </w:tcBorders>
            <w:vAlign w:val="center"/>
          </w:tcPr>
          <w:p w14:paraId="710BB3A8">
            <w:pPr>
              <w:pStyle w:val="34"/>
              <w:ind w:firstLine="0" w:firstLineChars="0"/>
              <w:rPr>
                <w:color w:val="000000" w:themeColor="text1"/>
                <w:sz w:val="21"/>
                <w:szCs w:val="21"/>
                <w:lang w:val="zh-CN"/>
              </w:rPr>
            </w:pPr>
            <w:r>
              <w:rPr>
                <w:rFonts w:hint="eastAsia" w:ascii="宋体" w:hAnsi="宋体" w:eastAsia="宋体" w:cs="宋体"/>
                <w:color w:val="000000" w:themeColor="text1"/>
                <w:sz w:val="21"/>
                <w:szCs w:val="21"/>
                <w:lang w:val="en-US" w:eastAsia="zh-CN"/>
              </w:rPr>
              <w:t>32330ml</w:t>
            </w:r>
          </w:p>
        </w:tc>
        <w:tc>
          <w:tcPr>
            <w:tcW w:w="1379" w:type="dxa"/>
            <w:tcBorders>
              <w:top w:val="double" w:color="auto" w:sz="4" w:space="0"/>
              <w:bottom w:val="double" w:color="auto" w:sz="4" w:space="0"/>
              <w:tl2br w:val="nil"/>
              <w:tr2bl w:val="nil"/>
            </w:tcBorders>
            <w:vAlign w:val="center"/>
          </w:tcPr>
          <w:p w14:paraId="63F0E826">
            <w:pPr>
              <w:pStyle w:val="34"/>
              <w:ind w:firstLine="0" w:firstLineChars="0"/>
              <w:rPr>
                <w:color w:val="000000" w:themeColor="text1"/>
                <w:sz w:val="21"/>
                <w:szCs w:val="21"/>
              </w:rPr>
            </w:pPr>
            <w:r>
              <w:rPr>
                <w:rFonts w:hint="eastAsia" w:ascii="宋体" w:hAnsi="宋体" w:cs="宋体"/>
                <w:color w:val="000000" w:themeColor="text1"/>
                <w:sz w:val="21"/>
                <w:szCs w:val="21"/>
                <w:lang w:val="en-US" w:eastAsia="zh-CN"/>
              </w:rPr>
              <w:t>40000</w:t>
            </w:r>
            <w:r>
              <w:rPr>
                <w:rFonts w:hint="eastAsia" w:ascii="宋体" w:hAnsi="宋体" w:eastAsia="宋体" w:cs="宋体"/>
                <w:color w:val="000000" w:themeColor="text1"/>
                <w:sz w:val="21"/>
                <w:szCs w:val="21"/>
                <w:lang w:val="en-US" w:eastAsia="zh-CN"/>
              </w:rPr>
              <w:t>ml</w:t>
            </w:r>
          </w:p>
        </w:tc>
        <w:tc>
          <w:tcPr>
            <w:tcW w:w="1092" w:type="dxa"/>
            <w:tcBorders>
              <w:top w:val="double" w:color="auto" w:sz="4" w:space="0"/>
              <w:bottom w:val="double" w:color="auto" w:sz="4" w:space="0"/>
              <w:tl2br w:val="nil"/>
              <w:tr2bl w:val="nil"/>
            </w:tcBorders>
            <w:vAlign w:val="center"/>
          </w:tcPr>
          <w:p w14:paraId="2AFA3E94">
            <w:pPr>
              <w:pStyle w:val="34"/>
              <w:rPr>
                <w:color w:val="000000" w:themeColor="text1"/>
                <w:sz w:val="21"/>
                <w:szCs w:val="21"/>
              </w:rPr>
            </w:pPr>
            <w:r>
              <w:rPr>
                <w:rFonts w:hint="eastAsia"/>
                <w:color w:val="000000" w:themeColor="text1"/>
                <w:sz w:val="21"/>
                <w:szCs w:val="21"/>
              </w:rPr>
              <w:t>瓶装</w:t>
            </w:r>
          </w:p>
        </w:tc>
        <w:tc>
          <w:tcPr>
            <w:tcW w:w="1173" w:type="dxa"/>
            <w:tcBorders>
              <w:top w:val="double" w:color="auto" w:sz="4" w:space="0"/>
              <w:bottom w:val="double" w:color="auto" w:sz="4" w:space="0"/>
              <w:tl2br w:val="nil"/>
              <w:tr2bl w:val="nil"/>
            </w:tcBorders>
            <w:vAlign w:val="center"/>
          </w:tcPr>
          <w:p w14:paraId="7898598F">
            <w:pPr>
              <w:pStyle w:val="34"/>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14:paraId="0F977E2F">
            <w:pPr>
              <w:pStyle w:val="34"/>
              <w:rPr>
                <w:color w:val="000000" w:themeColor="text1"/>
                <w:sz w:val="21"/>
                <w:szCs w:val="21"/>
              </w:rPr>
            </w:pPr>
            <w:r>
              <w:rPr>
                <w:rFonts w:hint="eastAsia"/>
                <w:color w:val="000000" w:themeColor="text1"/>
                <w:sz w:val="21"/>
                <w:szCs w:val="21"/>
              </w:rPr>
              <w:t>化验室</w:t>
            </w:r>
          </w:p>
          <w:p w14:paraId="7D78A3CA">
            <w:pPr>
              <w:pStyle w:val="34"/>
              <w:rPr>
                <w:color w:val="000000" w:themeColor="text1"/>
                <w:sz w:val="21"/>
                <w:szCs w:val="21"/>
              </w:rPr>
            </w:pPr>
            <w:r>
              <w:rPr>
                <w:rFonts w:hint="eastAsia"/>
                <w:color w:val="000000" w:themeColor="text1"/>
                <w:sz w:val="21"/>
                <w:szCs w:val="21"/>
              </w:rPr>
              <w:t>水质检测用</w:t>
            </w:r>
          </w:p>
        </w:tc>
      </w:tr>
      <w:tr w14:paraId="71E225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14:paraId="05998637">
            <w:pPr>
              <w:pStyle w:val="34"/>
              <w:rPr>
                <w:color w:val="000000" w:themeColor="text1"/>
                <w:sz w:val="21"/>
                <w:szCs w:val="21"/>
                <w:lang w:val="zh-CN"/>
              </w:rPr>
            </w:pPr>
            <w:r>
              <w:rPr>
                <w:rFonts w:hint="eastAsia"/>
                <w:color w:val="000000" w:themeColor="text1"/>
                <w:sz w:val="21"/>
                <w:szCs w:val="21"/>
                <w:lang w:val="zh-CN"/>
              </w:rPr>
              <w:t>2</w:t>
            </w:r>
          </w:p>
        </w:tc>
        <w:tc>
          <w:tcPr>
            <w:tcW w:w="1426" w:type="dxa"/>
            <w:tcBorders>
              <w:top w:val="double" w:color="auto" w:sz="4" w:space="0"/>
              <w:bottom w:val="double" w:color="auto" w:sz="4" w:space="0"/>
              <w:tl2br w:val="nil"/>
              <w:tr2bl w:val="nil"/>
            </w:tcBorders>
            <w:vAlign w:val="center"/>
          </w:tcPr>
          <w:p w14:paraId="45B5F5C8">
            <w:pPr>
              <w:pStyle w:val="34"/>
              <w:ind w:firstLine="0" w:firstLineChars="0"/>
              <w:rPr>
                <w:color w:val="000000" w:themeColor="text1"/>
                <w:sz w:val="21"/>
                <w:szCs w:val="21"/>
                <w:lang w:val="zh-CN"/>
              </w:rPr>
            </w:pPr>
            <w:r>
              <w:rPr>
                <w:rFonts w:hint="eastAsia" w:ascii="宋体" w:hAnsi="宋体" w:eastAsia="宋体" w:cs="宋体"/>
                <w:color w:val="000000" w:themeColor="text1"/>
                <w:sz w:val="21"/>
                <w:szCs w:val="21"/>
                <w:lang w:val="zh-CN"/>
              </w:rPr>
              <w:t>盐酸</w:t>
            </w:r>
          </w:p>
        </w:tc>
        <w:tc>
          <w:tcPr>
            <w:tcW w:w="1301" w:type="dxa"/>
            <w:tcBorders>
              <w:top w:val="double" w:color="auto" w:sz="4" w:space="0"/>
              <w:bottom w:val="double" w:color="auto" w:sz="4" w:space="0"/>
              <w:tl2br w:val="nil"/>
              <w:tr2bl w:val="nil"/>
            </w:tcBorders>
            <w:vAlign w:val="center"/>
          </w:tcPr>
          <w:p w14:paraId="5FD53E1B">
            <w:pPr>
              <w:pStyle w:val="34"/>
              <w:ind w:firstLine="0" w:firstLineChars="0"/>
              <w:rPr>
                <w:color w:val="000000" w:themeColor="text1"/>
                <w:sz w:val="21"/>
                <w:szCs w:val="21"/>
                <w:lang w:val="zh-CN"/>
              </w:rPr>
            </w:pPr>
            <w:r>
              <w:rPr>
                <w:rFonts w:hint="eastAsia" w:ascii="宋体" w:hAnsi="宋体" w:eastAsia="宋体" w:cs="宋体"/>
                <w:color w:val="000000" w:themeColor="text1"/>
                <w:sz w:val="21"/>
                <w:szCs w:val="21"/>
                <w:lang w:val="en-US" w:eastAsia="zh-CN"/>
              </w:rPr>
              <w:t>195</w:t>
            </w:r>
            <w:r>
              <w:rPr>
                <w:rFonts w:hint="eastAsia" w:ascii="宋体" w:hAnsi="宋体" w:cs="宋体"/>
                <w:color w:val="000000" w:themeColor="text1"/>
                <w:sz w:val="21"/>
                <w:szCs w:val="21"/>
                <w:lang w:val="en-US" w:eastAsia="zh-CN"/>
              </w:rPr>
              <w:t>2</w:t>
            </w:r>
            <w:r>
              <w:rPr>
                <w:rFonts w:hint="eastAsia" w:ascii="宋体" w:hAnsi="宋体" w:eastAsia="宋体" w:cs="宋体"/>
                <w:color w:val="000000" w:themeColor="text1"/>
                <w:sz w:val="21"/>
                <w:szCs w:val="21"/>
                <w:lang w:val="en-US" w:eastAsia="zh-CN"/>
              </w:rPr>
              <w:t>ml</w:t>
            </w:r>
          </w:p>
        </w:tc>
        <w:tc>
          <w:tcPr>
            <w:tcW w:w="1379" w:type="dxa"/>
            <w:tcBorders>
              <w:top w:val="double" w:color="auto" w:sz="4" w:space="0"/>
              <w:bottom w:val="double" w:color="auto" w:sz="4" w:space="0"/>
              <w:tl2br w:val="nil"/>
              <w:tr2bl w:val="nil"/>
            </w:tcBorders>
            <w:vAlign w:val="center"/>
          </w:tcPr>
          <w:p w14:paraId="61B50D9D">
            <w:pPr>
              <w:pStyle w:val="34"/>
              <w:ind w:firstLine="0" w:firstLineChars="0"/>
              <w:rPr>
                <w:color w:val="000000" w:themeColor="text1"/>
                <w:sz w:val="21"/>
                <w:szCs w:val="21"/>
              </w:rPr>
            </w:pPr>
            <w:r>
              <w:rPr>
                <w:rFonts w:hint="eastAsia" w:ascii="宋体" w:hAnsi="宋体" w:cs="宋体"/>
                <w:color w:val="000000" w:themeColor="text1"/>
                <w:sz w:val="21"/>
                <w:szCs w:val="21"/>
                <w:lang w:val="en-US" w:eastAsia="zh-CN"/>
              </w:rPr>
              <w:t>40000</w:t>
            </w:r>
            <w:r>
              <w:rPr>
                <w:rFonts w:hint="eastAsia" w:ascii="宋体" w:hAnsi="宋体" w:eastAsia="宋体" w:cs="宋体"/>
                <w:color w:val="000000" w:themeColor="text1"/>
                <w:sz w:val="21"/>
                <w:szCs w:val="21"/>
                <w:lang w:val="en-US" w:eastAsia="zh-CN"/>
              </w:rPr>
              <w:t>ml</w:t>
            </w:r>
          </w:p>
        </w:tc>
        <w:tc>
          <w:tcPr>
            <w:tcW w:w="1092" w:type="dxa"/>
            <w:tcBorders>
              <w:top w:val="double" w:color="auto" w:sz="4" w:space="0"/>
              <w:bottom w:val="double" w:color="auto" w:sz="4" w:space="0"/>
              <w:tl2br w:val="nil"/>
              <w:tr2bl w:val="nil"/>
            </w:tcBorders>
            <w:vAlign w:val="center"/>
          </w:tcPr>
          <w:p w14:paraId="0DC57EB9">
            <w:pPr>
              <w:pStyle w:val="34"/>
              <w:rPr>
                <w:color w:val="000000" w:themeColor="text1"/>
                <w:sz w:val="21"/>
                <w:szCs w:val="21"/>
                <w:lang w:val="zh-CN"/>
              </w:rPr>
            </w:pPr>
            <w:r>
              <w:rPr>
                <w:rFonts w:hint="eastAsia"/>
                <w:color w:val="000000" w:themeColor="text1"/>
                <w:sz w:val="21"/>
                <w:szCs w:val="21"/>
                <w:lang w:val="zh-CN"/>
              </w:rPr>
              <w:t>瓶装</w:t>
            </w:r>
          </w:p>
        </w:tc>
        <w:tc>
          <w:tcPr>
            <w:tcW w:w="1173" w:type="dxa"/>
            <w:tcBorders>
              <w:top w:val="double" w:color="auto" w:sz="4" w:space="0"/>
              <w:bottom w:val="double" w:color="auto" w:sz="4" w:space="0"/>
              <w:tl2br w:val="nil"/>
              <w:tr2bl w:val="nil"/>
            </w:tcBorders>
            <w:vAlign w:val="center"/>
          </w:tcPr>
          <w:p w14:paraId="599B111B">
            <w:pPr>
              <w:pStyle w:val="34"/>
              <w:rPr>
                <w:color w:val="000000" w:themeColor="text1"/>
                <w:sz w:val="21"/>
                <w:szCs w:val="21"/>
                <w:lang w:val="zh-CN"/>
              </w:rPr>
            </w:pPr>
            <w:r>
              <w:rPr>
                <w:rFonts w:hint="eastAsia"/>
                <w:color w:val="000000" w:themeColor="text1"/>
                <w:sz w:val="21"/>
                <w:szCs w:val="21"/>
                <w:lang w:val="zh-CN"/>
              </w:rPr>
              <w:t>汽运</w:t>
            </w:r>
          </w:p>
        </w:tc>
        <w:tc>
          <w:tcPr>
            <w:tcW w:w="1172" w:type="dxa"/>
            <w:tcBorders>
              <w:top w:val="double" w:color="auto" w:sz="4" w:space="0"/>
              <w:bottom w:val="double" w:color="auto" w:sz="4" w:space="0"/>
              <w:tl2br w:val="nil"/>
              <w:tr2bl w:val="nil"/>
            </w:tcBorders>
            <w:vAlign w:val="center"/>
          </w:tcPr>
          <w:p w14:paraId="5B295E69">
            <w:pPr>
              <w:pStyle w:val="34"/>
              <w:rPr>
                <w:color w:val="000000" w:themeColor="text1"/>
                <w:sz w:val="21"/>
                <w:szCs w:val="21"/>
              </w:rPr>
            </w:pPr>
            <w:r>
              <w:rPr>
                <w:rFonts w:hint="eastAsia"/>
                <w:color w:val="000000" w:themeColor="text1"/>
                <w:sz w:val="21"/>
                <w:szCs w:val="21"/>
              </w:rPr>
              <w:t>化验室</w:t>
            </w:r>
          </w:p>
          <w:p w14:paraId="269F2668">
            <w:pPr>
              <w:pStyle w:val="34"/>
              <w:rPr>
                <w:color w:val="000000" w:themeColor="text1"/>
                <w:sz w:val="21"/>
                <w:szCs w:val="21"/>
              </w:rPr>
            </w:pPr>
            <w:r>
              <w:rPr>
                <w:rFonts w:hint="eastAsia"/>
                <w:color w:val="000000" w:themeColor="text1"/>
                <w:sz w:val="21"/>
                <w:szCs w:val="21"/>
              </w:rPr>
              <w:t>水质检测用</w:t>
            </w:r>
          </w:p>
        </w:tc>
      </w:tr>
    </w:tbl>
    <w:p w14:paraId="44BBC074">
      <w:pPr>
        <w:keepNext w:val="0"/>
        <w:keepLines w:val="0"/>
        <w:widowControl/>
        <w:suppressLineNumbers w:val="0"/>
        <w:jc w:val="left"/>
      </w:pPr>
      <w:bookmarkStart w:id="41" w:name="_Toc476314965"/>
      <w:bookmarkStart w:id="42" w:name="_Toc536529676"/>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14:paraId="1AAA0AE5">
      <w:pPr>
        <w:pStyle w:val="5"/>
        <w:spacing w:before="156" w:after="156"/>
        <w:rPr>
          <w:color w:val="000000" w:themeColor="text1"/>
        </w:rPr>
      </w:pPr>
      <w:r>
        <w:rPr>
          <w:rFonts w:hint="eastAsia"/>
          <w:color w:val="000000" w:themeColor="text1"/>
        </w:rPr>
        <w:t>2.4周边环境状况及环境保护目标情况</w:t>
      </w:r>
      <w:bookmarkEnd w:id="41"/>
      <w:bookmarkEnd w:id="42"/>
    </w:p>
    <w:p w14:paraId="35864C1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8"/>
          <w:kern w:val="0"/>
          <w:sz w:val="24"/>
          <w:szCs w:val="24"/>
          <w:lang w:val="en-US" w:eastAsia="zh-CN" w:bidi="ar"/>
        </w:rPr>
        <w:t>厂区周边敏感点分布：本项目距离厂区最近敏感点为厂区南面 160 米处的钟家洲村及西面 170 米处的长岭坞底，项目对周边敏感点影响较小。详见下表</w:t>
      </w:r>
    </w:p>
    <w:p w14:paraId="435FDF24">
      <w:pPr>
        <w:pStyle w:val="32"/>
        <w:spacing w:before="156"/>
        <w:rPr>
          <w:color w:val="000000" w:themeColor="text1"/>
        </w:rPr>
      </w:pPr>
    </w:p>
    <w:p w14:paraId="731EB184">
      <w:pPr>
        <w:pStyle w:val="32"/>
        <w:spacing w:before="156"/>
        <w:rPr>
          <w:color w:val="000000" w:themeColor="text1"/>
        </w:rPr>
      </w:pPr>
    </w:p>
    <w:p w14:paraId="25BD6C94">
      <w:pPr>
        <w:pStyle w:val="32"/>
        <w:spacing w:before="156"/>
        <w:rPr>
          <w:color w:val="000000" w:themeColor="text1"/>
        </w:rPr>
      </w:pPr>
    </w:p>
    <w:p w14:paraId="02DA4CFD">
      <w:pPr>
        <w:pStyle w:val="32"/>
        <w:spacing w:before="156"/>
        <w:rPr>
          <w:color w:val="000000" w:themeColor="text1"/>
        </w:rPr>
      </w:pPr>
    </w:p>
    <w:p w14:paraId="6C616B31">
      <w:pPr>
        <w:pStyle w:val="32"/>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p w14:paraId="1ADE5CE7">
      <w:pPr>
        <w:pStyle w:val="31"/>
        <w:ind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drawing>
          <wp:inline distT="0" distB="0" distL="114300" distR="114300">
            <wp:extent cx="5272405" cy="1729740"/>
            <wp:effectExtent l="0" t="0" r="4445" b="38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5"/>
                    <a:stretch>
                      <a:fillRect/>
                    </a:stretch>
                  </pic:blipFill>
                  <pic:spPr>
                    <a:xfrm>
                      <a:off x="0" y="0"/>
                      <a:ext cx="5272405" cy="1729740"/>
                    </a:xfrm>
                    <a:prstGeom prst="rect">
                      <a:avLst/>
                    </a:prstGeom>
                    <a:noFill/>
                    <a:ln>
                      <a:noFill/>
                    </a:ln>
                  </pic:spPr>
                </pic:pic>
              </a:graphicData>
            </a:graphic>
          </wp:inline>
        </w:drawing>
      </w:r>
    </w:p>
    <w:p w14:paraId="438117E7">
      <w:pPr>
        <w:pStyle w:val="4"/>
        <w:spacing w:before="156" w:after="156"/>
        <w:rPr>
          <w:color w:val="000000" w:themeColor="text1"/>
        </w:rPr>
      </w:pPr>
      <w:bookmarkStart w:id="43" w:name="_Toc476314966"/>
      <w:bookmarkStart w:id="44" w:name="_Toc536529677"/>
      <w:r>
        <w:rPr>
          <w:rFonts w:hint="eastAsia"/>
          <w:color w:val="000000" w:themeColor="text1"/>
        </w:rPr>
        <w:t>3环境风险源识别与风险评估</w:t>
      </w:r>
      <w:bookmarkEnd w:id="43"/>
      <w:bookmarkEnd w:id="44"/>
    </w:p>
    <w:p w14:paraId="6B33FBEF">
      <w:pPr>
        <w:pStyle w:val="5"/>
        <w:spacing w:before="156" w:after="156"/>
        <w:rPr>
          <w:color w:val="000000" w:themeColor="text1"/>
        </w:rPr>
      </w:pPr>
      <w:bookmarkStart w:id="45" w:name="_Toc536529678"/>
      <w:bookmarkStart w:id="46" w:name="_Toc476314967"/>
      <w:r>
        <w:rPr>
          <w:rFonts w:hint="eastAsia"/>
          <w:color w:val="000000" w:themeColor="text1"/>
        </w:rPr>
        <w:t>3.1环境风险源识别</w:t>
      </w:r>
      <w:bookmarkEnd w:id="45"/>
      <w:bookmarkEnd w:id="46"/>
    </w:p>
    <w:p w14:paraId="6C739D81">
      <w:pPr>
        <w:pStyle w:val="31"/>
        <w:rPr>
          <w:color w:val="000000" w:themeColor="text1"/>
        </w:rPr>
      </w:pPr>
      <w:r>
        <w:rPr>
          <w:rFonts w:hint="eastAsia"/>
          <w:color w:val="000000" w:themeColor="text1"/>
        </w:rPr>
        <w:t>根据《危险化学品重大危险源辨识》(GB18218-2009)，</w:t>
      </w:r>
      <w:r>
        <w:rPr>
          <w:rFonts w:hint="eastAsia"/>
          <w:color w:val="000000" w:themeColor="text1"/>
          <w:lang w:eastAsia="zh-CN"/>
        </w:rPr>
        <w:t>德兴市</w:t>
      </w:r>
      <w:r>
        <w:rPr>
          <w:rFonts w:hint="eastAsia"/>
          <w:color w:val="000000" w:themeColor="text1"/>
        </w:rPr>
        <w:t>污水处理厂在生产环节过程中涉及</w:t>
      </w:r>
      <w:r>
        <w:rPr>
          <w:rFonts w:hint="eastAsia"/>
          <w:color w:val="000000" w:themeColor="text1"/>
          <w:lang w:eastAsia="zh-CN"/>
        </w:rPr>
        <w:t>次氯酸钠</w:t>
      </w:r>
      <w:r>
        <w:rPr>
          <w:rFonts w:hint="eastAsia"/>
          <w:color w:val="000000" w:themeColor="text1"/>
        </w:rPr>
        <w:t>等危险物质，同时考虑到公司外排口下游水体的敏感性，本次将超标污水作为环境风险物质。</w:t>
      </w:r>
      <w:r>
        <w:rPr>
          <w:rFonts w:hint="eastAsia"/>
          <w:color w:val="000000" w:themeColor="text1"/>
          <w:lang w:eastAsia="zh-CN"/>
        </w:rPr>
        <w:t>德兴市</w:t>
      </w:r>
      <w:r>
        <w:rPr>
          <w:rFonts w:hint="eastAsia"/>
          <w:color w:val="000000" w:themeColor="text1"/>
        </w:rPr>
        <w:t>污水处理厂环境风险物质情况见表3.1-1。</w:t>
      </w:r>
    </w:p>
    <w:p w14:paraId="5EE80F8B">
      <w:pPr>
        <w:pStyle w:val="32"/>
        <w:spacing w:before="156"/>
        <w:rPr>
          <w:color w:val="000000" w:themeColor="text1"/>
        </w:rPr>
      </w:pPr>
      <w:r>
        <w:rPr>
          <w:rFonts w:hint="eastAsia"/>
          <w:color w:val="000000" w:themeColor="text1"/>
        </w:rPr>
        <w:t>表3.1-1   环境风险物质情况一览表</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14:paraId="73187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14:paraId="4ADBC146">
            <w:pPr>
              <w:pStyle w:val="34"/>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14:paraId="0F8884D7">
            <w:pPr>
              <w:pStyle w:val="34"/>
              <w:rPr>
                <w:color w:val="000000" w:themeColor="text1"/>
                <w:lang w:val="zh-CN"/>
              </w:rPr>
            </w:pPr>
            <w:r>
              <w:rPr>
                <w:rFonts w:hint="eastAsia"/>
                <w:color w:val="000000" w:themeColor="text1"/>
                <w:lang w:val="zh-CN"/>
              </w:rPr>
              <w:t>环境风险</w:t>
            </w:r>
          </w:p>
          <w:p w14:paraId="263C0DAC">
            <w:pPr>
              <w:pStyle w:val="34"/>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14:paraId="729A1FF7">
            <w:pPr>
              <w:pStyle w:val="34"/>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14:paraId="752F0086">
            <w:pPr>
              <w:pStyle w:val="34"/>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14:paraId="1A33C0CE">
            <w:pPr>
              <w:pStyle w:val="34"/>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14:paraId="3628F539">
            <w:pPr>
              <w:pStyle w:val="34"/>
              <w:rPr>
                <w:color w:val="000000" w:themeColor="text1"/>
                <w:lang w:val="zh-CN"/>
              </w:rPr>
            </w:pPr>
            <w:r>
              <w:rPr>
                <w:rFonts w:hint="eastAsia"/>
                <w:color w:val="000000" w:themeColor="text1"/>
                <w:lang w:val="zh-CN"/>
              </w:rPr>
              <w:t>临界量(t)</w:t>
            </w:r>
          </w:p>
        </w:tc>
        <w:tc>
          <w:tcPr>
            <w:tcW w:w="1912" w:type="dxa"/>
            <w:tcBorders>
              <w:tl2br w:val="nil"/>
              <w:tr2bl w:val="nil"/>
            </w:tcBorders>
            <w:vAlign w:val="center"/>
          </w:tcPr>
          <w:p w14:paraId="601F1F46">
            <w:pPr>
              <w:pStyle w:val="34"/>
              <w:rPr>
                <w:color w:val="000000" w:themeColor="text1"/>
                <w:lang w:val="zh-CN"/>
              </w:rPr>
            </w:pPr>
            <w:r>
              <w:rPr>
                <w:rFonts w:hint="eastAsia"/>
                <w:color w:val="000000" w:themeColor="text1"/>
              </w:rPr>
              <w:t>是否为重大危险源</w:t>
            </w:r>
          </w:p>
        </w:tc>
      </w:tr>
      <w:tr w14:paraId="370DF0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14:paraId="7B1D8099">
            <w:pPr>
              <w:pStyle w:val="34"/>
              <w:rPr>
                <w:rFonts w:hint="eastAsia" w:eastAsia="宋体"/>
                <w:color w:val="000000" w:themeColor="text1"/>
                <w:lang w:val="zh-CN" w:eastAsia="zh-CN"/>
              </w:rPr>
            </w:pPr>
            <w:r>
              <w:rPr>
                <w:rFonts w:hint="eastAsia"/>
                <w:color w:val="000000" w:themeColor="text1"/>
                <w:lang w:val="en-US" w:eastAsia="zh-CN"/>
              </w:rPr>
              <w:t>1</w:t>
            </w:r>
          </w:p>
        </w:tc>
        <w:tc>
          <w:tcPr>
            <w:tcW w:w="1866" w:type="dxa"/>
            <w:tcBorders>
              <w:tl2br w:val="nil"/>
              <w:tr2bl w:val="nil"/>
            </w:tcBorders>
            <w:vAlign w:val="center"/>
          </w:tcPr>
          <w:p w14:paraId="406FD75E">
            <w:pPr>
              <w:pStyle w:val="34"/>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14:paraId="369A80E9">
            <w:pPr>
              <w:pStyle w:val="34"/>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14:paraId="5549DD1E">
            <w:pPr>
              <w:pStyle w:val="34"/>
              <w:rPr>
                <w:color w:val="000000" w:themeColor="text1"/>
                <w:lang w:val="zh-CN"/>
              </w:rPr>
            </w:pPr>
            <w:r>
              <w:rPr>
                <w:rFonts w:hint="eastAsia"/>
                <w:color w:val="000000" w:themeColor="text1"/>
                <w:lang w:val="zh-CN"/>
              </w:rPr>
              <w:t>--</w:t>
            </w:r>
          </w:p>
        </w:tc>
        <w:tc>
          <w:tcPr>
            <w:tcW w:w="1216" w:type="dxa"/>
            <w:tcBorders>
              <w:tl2br w:val="nil"/>
              <w:tr2bl w:val="nil"/>
            </w:tcBorders>
            <w:vAlign w:val="center"/>
          </w:tcPr>
          <w:p w14:paraId="1CFEC599">
            <w:pPr>
              <w:pStyle w:val="34"/>
              <w:rPr>
                <w:color w:val="000000" w:themeColor="text1"/>
                <w:lang w:val="zh-CN"/>
              </w:rPr>
            </w:pPr>
            <w:r>
              <w:rPr>
                <w:rFonts w:hint="eastAsia"/>
                <w:color w:val="000000" w:themeColor="text1"/>
                <w:lang w:val="en-US" w:eastAsia="zh-CN"/>
              </w:rPr>
              <w:t>2万</w:t>
            </w:r>
            <w:r>
              <w:rPr>
                <w:rFonts w:hint="eastAsia"/>
                <w:color w:val="000000" w:themeColor="text1"/>
              </w:rPr>
              <w:t>t/d</w:t>
            </w:r>
          </w:p>
        </w:tc>
        <w:tc>
          <w:tcPr>
            <w:tcW w:w="1107" w:type="dxa"/>
            <w:tcBorders>
              <w:tl2br w:val="nil"/>
              <w:tr2bl w:val="nil"/>
            </w:tcBorders>
            <w:vAlign w:val="center"/>
          </w:tcPr>
          <w:p w14:paraId="15EB35DE">
            <w:pPr>
              <w:pStyle w:val="34"/>
              <w:rPr>
                <w:color w:val="000000" w:themeColor="text1"/>
              </w:rPr>
            </w:pPr>
            <w:r>
              <w:rPr>
                <w:rFonts w:hint="eastAsia"/>
                <w:color w:val="000000" w:themeColor="text1"/>
                <w:lang w:val="zh-CN"/>
              </w:rPr>
              <w:t>--</w:t>
            </w:r>
          </w:p>
        </w:tc>
        <w:tc>
          <w:tcPr>
            <w:tcW w:w="1912" w:type="dxa"/>
            <w:tcBorders>
              <w:tl2br w:val="nil"/>
              <w:tr2bl w:val="nil"/>
            </w:tcBorders>
            <w:vAlign w:val="center"/>
          </w:tcPr>
          <w:p w14:paraId="5EA69C07">
            <w:pPr>
              <w:pStyle w:val="34"/>
              <w:rPr>
                <w:color w:val="000000" w:themeColor="text1"/>
                <w:lang w:val="zh-CN"/>
              </w:rPr>
            </w:pPr>
            <w:r>
              <w:rPr>
                <w:rFonts w:hint="eastAsia"/>
                <w:color w:val="000000" w:themeColor="text1"/>
                <w:lang w:val="zh-CN"/>
              </w:rPr>
              <w:t>否</w:t>
            </w:r>
          </w:p>
        </w:tc>
      </w:tr>
    </w:tbl>
    <w:p w14:paraId="47AA7A1E">
      <w:pPr>
        <w:pStyle w:val="36"/>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14:paraId="0EE0212A">
      <w:pPr>
        <w:pStyle w:val="5"/>
        <w:spacing w:before="156" w:after="156"/>
        <w:rPr>
          <w:color w:val="000000" w:themeColor="text1"/>
        </w:rPr>
      </w:pPr>
      <w:bookmarkStart w:id="47" w:name="_Toc536529679"/>
      <w:bookmarkStart w:id="48" w:name="_Toc476314968"/>
      <w:r>
        <w:rPr>
          <w:rFonts w:hint="eastAsia"/>
          <w:color w:val="000000" w:themeColor="text1"/>
        </w:rPr>
        <w:t>3.2环境风险评估</w:t>
      </w:r>
      <w:bookmarkEnd w:id="47"/>
      <w:bookmarkEnd w:id="48"/>
    </w:p>
    <w:p w14:paraId="671D8F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ascii="Arial" w:hAnsi="Arial" w:cs="Arial"/>
          <w:color w:val="auto"/>
          <w:sz w:val="24"/>
          <w:szCs w:val="24"/>
        </w:rPr>
      </w:pPr>
      <w:r>
        <w:rPr>
          <w:rFonts w:hint="eastAsia"/>
          <w:color w:val="000000" w:themeColor="text1"/>
          <w:lang w:eastAsia="zh-CN"/>
        </w:rPr>
        <w:t>次氯酸钠</w:t>
      </w:r>
      <w:r>
        <w:rPr>
          <w:rFonts w:hint="eastAsia"/>
          <w:color w:val="000000" w:themeColor="text1"/>
        </w:rPr>
        <w:t>属腐蚀品，本体不</w:t>
      </w:r>
      <w:r>
        <w:rPr>
          <w:rFonts w:hint="eastAsia"/>
          <w:color w:val="000000" w:themeColor="text1"/>
          <w:sz w:val="24"/>
          <w:szCs w:val="24"/>
        </w:rPr>
        <w:t>燃，</w:t>
      </w:r>
      <w:r>
        <w:rPr>
          <w:rFonts w:hint="default" w:ascii="Arial" w:hAnsi="Arial" w:eastAsia="宋体" w:cs="Arial"/>
          <w:color w:val="333333"/>
          <w:kern w:val="0"/>
          <w:sz w:val="24"/>
          <w:szCs w:val="24"/>
          <w:shd w:val="clear" w:fill="FFFFFF"/>
          <w:lang w:val="en-US" w:eastAsia="zh-CN" w:bidi="ar"/>
        </w:rPr>
        <w:t>可致人体灼伤，具有致敏性</w:t>
      </w:r>
      <w:r>
        <w:rPr>
          <w:rFonts w:hint="eastAsia" w:ascii="Arial" w:hAnsi="Arial" w:eastAsia="宋体" w:cs="Arial"/>
          <w:color w:val="333333"/>
          <w:kern w:val="0"/>
          <w:sz w:val="24"/>
          <w:szCs w:val="24"/>
          <w:shd w:val="clear" w:fill="FFFFFF"/>
          <w:lang w:val="en-US" w:eastAsia="zh-CN" w:bidi="ar"/>
        </w:rPr>
        <w:t>。</w:t>
      </w:r>
      <w:r>
        <w:rPr>
          <w:rFonts w:hint="default" w:ascii="Arial" w:hAnsi="Arial" w:eastAsia="宋体" w:cs="Arial"/>
          <w:color w:val="auto"/>
          <w:kern w:val="0"/>
          <w:sz w:val="24"/>
          <w:szCs w:val="24"/>
          <w:shd w:val="clear" w:fill="FFFFFF"/>
          <w:lang w:val="en-US" w:eastAsia="zh-CN" w:bidi="ar"/>
        </w:rPr>
        <w:t>经常用手接触本品的工人，手掌大量出汗，指甲变薄，毛发脱落。本品有致敏作用。本品与盐酸混合放出的</w:t>
      </w:r>
      <w:r>
        <w:rPr>
          <w:rFonts w:hint="default" w:ascii="Arial" w:hAnsi="Arial" w:eastAsia="宋体" w:cs="Arial"/>
          <w:color w:val="auto"/>
          <w:kern w:val="0"/>
          <w:sz w:val="24"/>
          <w:szCs w:val="24"/>
          <w:u w:val="none"/>
          <w:shd w:val="clear" w:fill="FFFFFF"/>
          <w:lang w:val="en-US" w:eastAsia="zh-CN" w:bidi="ar"/>
        </w:rPr>
        <w:fldChar w:fldCharType="begin"/>
      </w:r>
      <w:r>
        <w:rPr>
          <w:rFonts w:hint="default" w:ascii="Arial" w:hAnsi="Arial" w:eastAsia="宋体" w:cs="Arial"/>
          <w:color w:val="auto"/>
          <w:kern w:val="0"/>
          <w:sz w:val="24"/>
          <w:szCs w:val="24"/>
          <w:u w:val="none"/>
          <w:shd w:val="clear" w:fill="FFFFFF"/>
          <w:lang w:val="en-US" w:eastAsia="zh-CN" w:bidi="ar"/>
        </w:rPr>
        <w:instrText xml:space="preserve"> HYPERLINK "https://baike.baidu.com/item/%E6%B0%AF%E6%B0%94" \t "https://baike.baidu.com/item/%E6%AC%A1%E6%B0%AF%E9%85%B8%E9%92%A0/_blank" </w:instrText>
      </w:r>
      <w:r>
        <w:rPr>
          <w:rFonts w:hint="default" w:ascii="Arial" w:hAnsi="Arial" w:eastAsia="宋体" w:cs="Arial"/>
          <w:color w:val="auto"/>
          <w:kern w:val="0"/>
          <w:sz w:val="24"/>
          <w:szCs w:val="24"/>
          <w:u w:val="none"/>
          <w:shd w:val="clear" w:fill="FFFFFF"/>
          <w:lang w:val="en-US" w:eastAsia="zh-CN" w:bidi="ar"/>
        </w:rPr>
        <w:fldChar w:fldCharType="separate"/>
      </w:r>
      <w:r>
        <w:rPr>
          <w:rStyle w:val="25"/>
          <w:rFonts w:hint="default" w:ascii="Arial" w:hAnsi="Arial" w:eastAsia="宋体" w:cs="Arial"/>
          <w:color w:val="auto"/>
          <w:sz w:val="24"/>
          <w:szCs w:val="24"/>
          <w:u w:val="none"/>
          <w:shd w:val="clear" w:fill="FFFFFF"/>
        </w:rPr>
        <w:t>氯气</w:t>
      </w:r>
      <w:r>
        <w:rPr>
          <w:rFonts w:hint="default" w:ascii="Arial" w:hAnsi="Arial" w:eastAsia="宋体" w:cs="Arial"/>
          <w:color w:val="auto"/>
          <w:kern w:val="0"/>
          <w:sz w:val="24"/>
          <w:szCs w:val="24"/>
          <w:u w:val="none"/>
          <w:shd w:val="clear" w:fill="FFFFFF"/>
          <w:lang w:val="en-US" w:eastAsia="zh-CN" w:bidi="ar"/>
        </w:rPr>
        <w:fldChar w:fldCharType="end"/>
      </w:r>
      <w:r>
        <w:rPr>
          <w:rFonts w:hint="default" w:ascii="Arial" w:hAnsi="Arial" w:eastAsia="宋体" w:cs="Arial"/>
          <w:color w:val="auto"/>
          <w:kern w:val="0"/>
          <w:sz w:val="24"/>
          <w:szCs w:val="24"/>
          <w:shd w:val="clear" w:fill="FFFFFF"/>
          <w:lang w:val="en-US" w:eastAsia="zh-CN" w:bidi="ar"/>
        </w:rPr>
        <w:t>有可能引起中毒。受高热分解产生有毒的</w:t>
      </w:r>
      <w:r>
        <w:rPr>
          <w:rFonts w:hint="default" w:ascii="Arial" w:hAnsi="Arial" w:eastAsia="宋体" w:cs="Arial"/>
          <w:color w:val="auto"/>
          <w:kern w:val="0"/>
          <w:sz w:val="24"/>
          <w:szCs w:val="24"/>
          <w:u w:val="none"/>
          <w:shd w:val="clear" w:fill="FFFFFF"/>
          <w:lang w:val="en-US" w:eastAsia="zh-CN" w:bidi="ar"/>
        </w:rPr>
        <w:fldChar w:fldCharType="begin"/>
      </w:r>
      <w:r>
        <w:rPr>
          <w:rFonts w:hint="default" w:ascii="Arial" w:hAnsi="Arial" w:eastAsia="宋体" w:cs="Arial"/>
          <w:color w:val="auto"/>
          <w:kern w:val="0"/>
          <w:sz w:val="24"/>
          <w:szCs w:val="24"/>
          <w:u w:val="none"/>
          <w:shd w:val="clear" w:fill="FFFFFF"/>
          <w:lang w:val="en-US" w:eastAsia="zh-CN" w:bidi="ar"/>
        </w:rPr>
        <w:instrText xml:space="preserve"> HYPERLINK "https://baike.baidu.com/item/%E8%85%90%E8%9A%80%E6%80%A7" \t "https://baike.baidu.com/item/%E6%AC%A1%E6%B0%AF%E9%85%B8%E9%92%A0/_blank" </w:instrText>
      </w:r>
      <w:r>
        <w:rPr>
          <w:rFonts w:hint="default" w:ascii="Arial" w:hAnsi="Arial" w:eastAsia="宋体" w:cs="Arial"/>
          <w:color w:val="auto"/>
          <w:kern w:val="0"/>
          <w:sz w:val="24"/>
          <w:szCs w:val="24"/>
          <w:u w:val="none"/>
          <w:shd w:val="clear" w:fill="FFFFFF"/>
          <w:lang w:val="en-US" w:eastAsia="zh-CN" w:bidi="ar"/>
        </w:rPr>
        <w:fldChar w:fldCharType="separate"/>
      </w:r>
      <w:r>
        <w:rPr>
          <w:rStyle w:val="25"/>
          <w:rFonts w:hint="default" w:ascii="Arial" w:hAnsi="Arial" w:eastAsia="宋体" w:cs="Arial"/>
          <w:color w:val="auto"/>
          <w:sz w:val="24"/>
          <w:szCs w:val="24"/>
          <w:u w:val="none"/>
          <w:shd w:val="clear" w:fill="FFFFFF"/>
        </w:rPr>
        <w:t>腐蚀性</w:t>
      </w:r>
      <w:r>
        <w:rPr>
          <w:rFonts w:hint="default" w:ascii="Arial" w:hAnsi="Arial" w:eastAsia="宋体" w:cs="Arial"/>
          <w:color w:val="auto"/>
          <w:kern w:val="0"/>
          <w:sz w:val="24"/>
          <w:szCs w:val="24"/>
          <w:u w:val="none"/>
          <w:shd w:val="clear" w:fill="FFFFFF"/>
          <w:lang w:val="en-US" w:eastAsia="zh-CN" w:bidi="ar"/>
        </w:rPr>
        <w:fldChar w:fldCharType="end"/>
      </w:r>
      <w:r>
        <w:rPr>
          <w:rFonts w:hint="default" w:ascii="Arial" w:hAnsi="Arial" w:eastAsia="宋体" w:cs="Arial"/>
          <w:color w:val="auto"/>
          <w:kern w:val="0"/>
          <w:sz w:val="24"/>
          <w:szCs w:val="24"/>
          <w:shd w:val="clear" w:fill="FFFFFF"/>
          <w:lang w:val="en-US" w:eastAsia="zh-CN" w:bidi="ar"/>
        </w:rPr>
        <w:t>烟气。具有腐蚀性。</w:t>
      </w:r>
    </w:p>
    <w:p w14:paraId="08F05BD1">
      <w:pPr>
        <w:pStyle w:val="31"/>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14:paraId="309FFA26">
      <w:pPr>
        <w:pStyle w:val="31"/>
        <w:rPr>
          <w:color w:val="000000" w:themeColor="text1"/>
        </w:rPr>
      </w:pPr>
      <w:r>
        <w:rPr>
          <w:rFonts w:hint="eastAsia"/>
          <w:color w:val="000000" w:themeColor="text1"/>
        </w:rPr>
        <w:t>根据</w:t>
      </w:r>
      <w:r>
        <w:rPr>
          <w:rFonts w:hint="eastAsia"/>
          <w:color w:val="000000" w:themeColor="text1"/>
          <w:lang w:eastAsia="zh-CN"/>
        </w:rPr>
        <w:t>德兴市</w:t>
      </w:r>
      <w:r>
        <w:rPr>
          <w:rFonts w:hint="eastAsia"/>
          <w:color w:val="000000" w:themeColor="text1"/>
        </w:rPr>
        <w:t>污水处理厂生产、使用及贮存过程中环境风险物质的品种、数量、危险性质以及可能引起环境风险事故的特点，</w:t>
      </w:r>
      <w:r>
        <w:rPr>
          <w:rFonts w:hint="eastAsia"/>
          <w:color w:val="000000" w:themeColor="text1"/>
          <w:lang w:eastAsia="zh-CN"/>
        </w:rPr>
        <w:t>德兴市</w:t>
      </w:r>
      <w:r>
        <w:rPr>
          <w:rFonts w:hint="eastAsia"/>
          <w:color w:val="000000" w:themeColor="text1"/>
        </w:rPr>
        <w:t>污水处理厂环境风险源风险评估结果见表3.2-1。</w:t>
      </w:r>
    </w:p>
    <w:p w14:paraId="62F15911">
      <w:pPr>
        <w:pStyle w:val="31"/>
        <w:rPr>
          <w:color w:val="000000" w:themeColor="text1"/>
        </w:rPr>
      </w:pPr>
    </w:p>
    <w:p w14:paraId="4D7CD59F">
      <w:pPr>
        <w:pStyle w:val="31"/>
        <w:rPr>
          <w:color w:val="000000" w:themeColor="text1"/>
        </w:rPr>
      </w:pPr>
    </w:p>
    <w:p w14:paraId="6AC05388">
      <w:pPr>
        <w:pStyle w:val="31"/>
        <w:rPr>
          <w:color w:val="000000" w:themeColor="text1"/>
        </w:rPr>
      </w:pPr>
    </w:p>
    <w:p w14:paraId="7C4688F3">
      <w:pPr>
        <w:pStyle w:val="31"/>
        <w:rPr>
          <w:color w:val="000000" w:themeColor="text1"/>
        </w:rPr>
      </w:pPr>
    </w:p>
    <w:p w14:paraId="79B7EFFA">
      <w:pPr>
        <w:pStyle w:val="31"/>
        <w:rPr>
          <w:color w:val="000000" w:themeColor="text1"/>
        </w:rPr>
      </w:pPr>
    </w:p>
    <w:p w14:paraId="01126029">
      <w:pPr>
        <w:pStyle w:val="31"/>
        <w:rPr>
          <w:color w:val="000000" w:themeColor="text1"/>
        </w:rPr>
      </w:pPr>
    </w:p>
    <w:p w14:paraId="4C44DB04">
      <w:pPr>
        <w:pStyle w:val="32"/>
        <w:spacing w:before="156"/>
        <w:rPr>
          <w:color w:val="000000" w:themeColor="text1"/>
        </w:rPr>
      </w:pPr>
      <w:r>
        <w:rPr>
          <w:rFonts w:hint="eastAsia"/>
          <w:color w:val="000000" w:themeColor="text1"/>
        </w:rPr>
        <w:t>表3.2-1环境风险评估结果一览表</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14:paraId="53F0A8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14:paraId="24E3AB38">
            <w:pPr>
              <w:pStyle w:val="34"/>
              <w:rPr>
                <w:color w:val="auto"/>
              </w:rPr>
            </w:pPr>
            <w:r>
              <w:rPr>
                <w:rFonts w:hint="eastAsia"/>
                <w:color w:val="auto"/>
              </w:rPr>
              <w:t>序号</w:t>
            </w:r>
          </w:p>
        </w:tc>
        <w:tc>
          <w:tcPr>
            <w:tcW w:w="743" w:type="dxa"/>
            <w:tcBorders>
              <w:bottom w:val="double" w:color="auto" w:sz="4" w:space="0"/>
            </w:tcBorders>
            <w:vAlign w:val="center"/>
          </w:tcPr>
          <w:p w14:paraId="6F9BFF5D">
            <w:pPr>
              <w:pStyle w:val="34"/>
              <w:rPr>
                <w:color w:val="auto"/>
              </w:rPr>
            </w:pPr>
            <w:r>
              <w:rPr>
                <w:rFonts w:hint="eastAsia"/>
                <w:color w:val="auto"/>
              </w:rPr>
              <w:t>潜在</w:t>
            </w:r>
          </w:p>
          <w:p w14:paraId="28EAC0AA">
            <w:pPr>
              <w:pStyle w:val="34"/>
              <w:rPr>
                <w:color w:val="auto"/>
              </w:rPr>
            </w:pPr>
            <w:r>
              <w:rPr>
                <w:rFonts w:hint="eastAsia"/>
                <w:color w:val="auto"/>
              </w:rPr>
              <w:t>风险源</w:t>
            </w:r>
          </w:p>
        </w:tc>
        <w:tc>
          <w:tcPr>
            <w:tcW w:w="1158" w:type="dxa"/>
            <w:tcBorders>
              <w:bottom w:val="double" w:color="auto" w:sz="4" w:space="0"/>
            </w:tcBorders>
            <w:vAlign w:val="center"/>
          </w:tcPr>
          <w:p w14:paraId="5ACDFE07">
            <w:pPr>
              <w:pStyle w:val="34"/>
              <w:rPr>
                <w:color w:val="auto"/>
              </w:rPr>
            </w:pPr>
            <w:r>
              <w:rPr>
                <w:rFonts w:hint="eastAsia"/>
                <w:color w:val="auto"/>
              </w:rPr>
              <w:t>事件情景</w:t>
            </w:r>
          </w:p>
        </w:tc>
        <w:tc>
          <w:tcPr>
            <w:tcW w:w="2599" w:type="dxa"/>
            <w:tcBorders>
              <w:bottom w:val="double" w:color="auto" w:sz="4" w:space="0"/>
            </w:tcBorders>
            <w:vAlign w:val="center"/>
          </w:tcPr>
          <w:p w14:paraId="41520E6B">
            <w:pPr>
              <w:pStyle w:val="34"/>
              <w:rPr>
                <w:color w:val="auto"/>
              </w:rPr>
            </w:pPr>
            <w:r>
              <w:rPr>
                <w:rFonts w:hint="eastAsia"/>
                <w:color w:val="auto"/>
              </w:rPr>
              <w:t>事件原因</w:t>
            </w:r>
          </w:p>
        </w:tc>
        <w:tc>
          <w:tcPr>
            <w:tcW w:w="1170" w:type="dxa"/>
            <w:tcBorders>
              <w:bottom w:val="double" w:color="auto" w:sz="4" w:space="0"/>
            </w:tcBorders>
            <w:vAlign w:val="center"/>
          </w:tcPr>
          <w:p w14:paraId="695AEF75">
            <w:pPr>
              <w:pStyle w:val="34"/>
              <w:rPr>
                <w:color w:val="auto"/>
              </w:rPr>
            </w:pPr>
            <w:r>
              <w:rPr>
                <w:rFonts w:hint="eastAsia"/>
                <w:color w:val="auto"/>
              </w:rPr>
              <w:t>产生污染物</w:t>
            </w:r>
          </w:p>
        </w:tc>
        <w:tc>
          <w:tcPr>
            <w:tcW w:w="902" w:type="dxa"/>
            <w:tcBorders>
              <w:bottom w:val="double" w:color="auto" w:sz="4" w:space="0"/>
            </w:tcBorders>
            <w:vAlign w:val="center"/>
          </w:tcPr>
          <w:p w14:paraId="5F412DBC">
            <w:pPr>
              <w:pStyle w:val="34"/>
              <w:rPr>
                <w:color w:val="auto"/>
              </w:rPr>
            </w:pPr>
            <w:r>
              <w:rPr>
                <w:rFonts w:hint="eastAsia"/>
                <w:color w:val="auto"/>
              </w:rPr>
              <w:t>危害对象</w:t>
            </w:r>
          </w:p>
        </w:tc>
        <w:tc>
          <w:tcPr>
            <w:tcW w:w="1156" w:type="dxa"/>
            <w:tcBorders>
              <w:bottom w:val="double" w:color="auto" w:sz="4" w:space="0"/>
            </w:tcBorders>
            <w:vAlign w:val="center"/>
          </w:tcPr>
          <w:p w14:paraId="7F7E702D">
            <w:pPr>
              <w:pStyle w:val="34"/>
              <w:rPr>
                <w:color w:val="auto"/>
              </w:rPr>
            </w:pPr>
            <w:r>
              <w:rPr>
                <w:rFonts w:hint="eastAsia"/>
                <w:color w:val="auto"/>
              </w:rPr>
              <w:t>波及范围</w:t>
            </w:r>
          </w:p>
        </w:tc>
      </w:tr>
      <w:tr w14:paraId="358EB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op w:val="double" w:color="auto" w:sz="4" w:space="0"/>
              <w:tl2br w:val="nil"/>
              <w:tr2bl w:val="nil"/>
            </w:tcBorders>
            <w:vAlign w:val="center"/>
          </w:tcPr>
          <w:p w14:paraId="33AFC624">
            <w:pPr>
              <w:pStyle w:val="34"/>
              <w:rPr>
                <w:color w:val="auto"/>
              </w:rPr>
            </w:pPr>
            <w:r>
              <w:rPr>
                <w:rFonts w:hint="eastAsia"/>
                <w:color w:val="auto"/>
              </w:rPr>
              <w:t>1</w:t>
            </w:r>
          </w:p>
        </w:tc>
        <w:tc>
          <w:tcPr>
            <w:tcW w:w="743" w:type="dxa"/>
            <w:tcBorders>
              <w:top w:val="double" w:color="auto" w:sz="4" w:space="0"/>
              <w:tl2br w:val="nil"/>
              <w:tr2bl w:val="nil"/>
            </w:tcBorders>
            <w:vAlign w:val="center"/>
          </w:tcPr>
          <w:p w14:paraId="666B4892">
            <w:pPr>
              <w:pStyle w:val="34"/>
              <w:rPr>
                <w:color w:val="auto"/>
              </w:rPr>
            </w:pPr>
            <w:r>
              <w:rPr>
                <w:rFonts w:hint="eastAsia"/>
                <w:color w:val="auto"/>
                <w:lang w:eastAsia="zh-CN"/>
              </w:rPr>
              <w:t>次氯酸钠</w:t>
            </w:r>
          </w:p>
        </w:tc>
        <w:tc>
          <w:tcPr>
            <w:tcW w:w="1158" w:type="dxa"/>
            <w:tcBorders>
              <w:top w:val="double" w:color="auto" w:sz="4" w:space="0"/>
              <w:tl2br w:val="nil"/>
              <w:tr2bl w:val="nil"/>
            </w:tcBorders>
            <w:vAlign w:val="center"/>
          </w:tcPr>
          <w:p w14:paraId="611FB0E4">
            <w:pPr>
              <w:pStyle w:val="34"/>
              <w:rPr>
                <w:color w:val="auto"/>
              </w:rPr>
            </w:pPr>
            <w:r>
              <w:rPr>
                <w:rFonts w:hint="eastAsia"/>
                <w:color w:val="auto"/>
              </w:rPr>
              <w:t>泄漏</w:t>
            </w:r>
          </w:p>
        </w:tc>
        <w:tc>
          <w:tcPr>
            <w:tcW w:w="2599" w:type="dxa"/>
            <w:tcBorders>
              <w:top w:val="double" w:color="auto" w:sz="4" w:space="0"/>
              <w:tl2br w:val="nil"/>
              <w:tr2bl w:val="nil"/>
            </w:tcBorders>
          </w:tcPr>
          <w:p w14:paraId="53FFBA9C">
            <w:pPr>
              <w:pStyle w:val="34"/>
              <w:jc w:val="both"/>
              <w:rPr>
                <w:rFonts w:hint="eastAsia"/>
                <w:color w:val="auto"/>
                <w:lang w:eastAsia="zh-CN"/>
              </w:rPr>
            </w:pPr>
            <w:r>
              <w:rPr>
                <w:rFonts w:hint="eastAsia"/>
                <w:color w:val="auto"/>
              </w:rPr>
              <w:t>①</w:t>
            </w:r>
            <w:r>
              <w:rPr>
                <w:rFonts w:hint="eastAsia"/>
                <w:color w:val="auto"/>
                <w:lang w:eastAsia="zh-CN"/>
              </w:rPr>
              <w:t>加药管破损</w:t>
            </w:r>
          </w:p>
          <w:p w14:paraId="5A34C071">
            <w:pPr>
              <w:pStyle w:val="34"/>
              <w:jc w:val="both"/>
              <w:rPr>
                <w:color w:val="auto"/>
              </w:rPr>
            </w:pPr>
            <w:r>
              <w:rPr>
                <w:rFonts w:hint="eastAsia"/>
                <w:color w:val="auto"/>
              </w:rPr>
              <w:t>②</w:t>
            </w:r>
            <w:r>
              <w:rPr>
                <w:rFonts w:hint="eastAsia"/>
                <w:color w:val="auto"/>
                <w:lang w:eastAsia="zh-CN"/>
              </w:rPr>
              <w:t>加药罐破损</w:t>
            </w:r>
          </w:p>
        </w:tc>
        <w:tc>
          <w:tcPr>
            <w:tcW w:w="1170" w:type="dxa"/>
            <w:tcBorders>
              <w:top w:val="double" w:color="auto" w:sz="4" w:space="0"/>
              <w:tl2br w:val="nil"/>
              <w:tr2bl w:val="nil"/>
            </w:tcBorders>
            <w:vAlign w:val="center"/>
          </w:tcPr>
          <w:p w14:paraId="42611BBE">
            <w:pPr>
              <w:pStyle w:val="34"/>
              <w:rPr>
                <w:color w:val="auto"/>
              </w:rPr>
            </w:pPr>
            <w:r>
              <w:rPr>
                <w:rFonts w:hint="eastAsia"/>
                <w:color w:val="auto"/>
                <w:lang w:val="zh-CN"/>
              </w:rPr>
              <w:t>腐蚀性气体、液体</w:t>
            </w:r>
          </w:p>
        </w:tc>
        <w:tc>
          <w:tcPr>
            <w:tcW w:w="902" w:type="dxa"/>
            <w:tcBorders>
              <w:top w:val="double" w:color="auto" w:sz="4" w:space="0"/>
              <w:tl2br w:val="nil"/>
              <w:tr2bl w:val="nil"/>
            </w:tcBorders>
            <w:vAlign w:val="center"/>
          </w:tcPr>
          <w:p w14:paraId="58953332">
            <w:pPr>
              <w:pStyle w:val="34"/>
              <w:rPr>
                <w:rFonts w:hint="eastAsia" w:eastAsia="宋体"/>
                <w:color w:val="auto"/>
                <w:lang w:eastAsia="zh-CN"/>
              </w:rPr>
            </w:pPr>
            <w:r>
              <w:rPr>
                <w:rFonts w:hint="eastAsia"/>
                <w:color w:val="auto"/>
                <w:lang w:eastAsia="zh-CN"/>
              </w:rPr>
              <w:t>地表水、环境空气土壤</w:t>
            </w:r>
          </w:p>
        </w:tc>
        <w:tc>
          <w:tcPr>
            <w:tcW w:w="1156" w:type="dxa"/>
            <w:tcBorders>
              <w:top w:val="double" w:color="auto" w:sz="4" w:space="0"/>
              <w:tl2br w:val="nil"/>
              <w:tr2bl w:val="nil"/>
            </w:tcBorders>
            <w:vAlign w:val="center"/>
          </w:tcPr>
          <w:p w14:paraId="38C45F5B">
            <w:pPr>
              <w:pStyle w:val="34"/>
              <w:rPr>
                <w:color w:val="auto"/>
              </w:rPr>
            </w:pPr>
            <w:r>
              <w:rPr>
                <w:rFonts w:hint="eastAsia"/>
                <w:color w:val="auto"/>
                <w:lang w:eastAsia="zh-CN"/>
              </w:rPr>
              <w:t>消毒间</w:t>
            </w:r>
          </w:p>
        </w:tc>
      </w:tr>
      <w:tr w14:paraId="3F9C2D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14:paraId="6C7B07CF">
            <w:pPr>
              <w:pStyle w:val="34"/>
              <w:rPr>
                <w:color w:val="auto"/>
              </w:rPr>
            </w:pPr>
            <w:r>
              <w:rPr>
                <w:rFonts w:hint="eastAsia"/>
                <w:color w:val="auto"/>
              </w:rPr>
              <w:t>2</w:t>
            </w:r>
          </w:p>
        </w:tc>
        <w:tc>
          <w:tcPr>
            <w:tcW w:w="743" w:type="dxa"/>
            <w:tcBorders>
              <w:tl2br w:val="nil"/>
              <w:tr2bl w:val="nil"/>
            </w:tcBorders>
            <w:vAlign w:val="center"/>
          </w:tcPr>
          <w:p w14:paraId="2FB60D0C">
            <w:pPr>
              <w:pStyle w:val="34"/>
              <w:rPr>
                <w:color w:val="auto"/>
              </w:rPr>
            </w:pPr>
            <w:r>
              <w:rPr>
                <w:rFonts w:hint="eastAsia"/>
                <w:color w:val="auto"/>
              </w:rPr>
              <w:t>污水处理池</w:t>
            </w:r>
          </w:p>
        </w:tc>
        <w:tc>
          <w:tcPr>
            <w:tcW w:w="1158" w:type="dxa"/>
            <w:tcBorders>
              <w:tl2br w:val="nil"/>
              <w:tr2bl w:val="nil"/>
            </w:tcBorders>
            <w:vAlign w:val="center"/>
          </w:tcPr>
          <w:p w14:paraId="3EE5CC70">
            <w:pPr>
              <w:pStyle w:val="34"/>
              <w:rPr>
                <w:color w:val="auto"/>
              </w:rPr>
            </w:pPr>
            <w:r>
              <w:rPr>
                <w:rFonts w:hint="eastAsia"/>
                <w:color w:val="auto"/>
              </w:rPr>
              <w:t>泄漏、污水超标排放、污水事故排放</w:t>
            </w:r>
          </w:p>
        </w:tc>
        <w:tc>
          <w:tcPr>
            <w:tcW w:w="2599" w:type="dxa"/>
            <w:tcBorders>
              <w:tl2br w:val="nil"/>
              <w:tr2bl w:val="nil"/>
            </w:tcBorders>
          </w:tcPr>
          <w:p w14:paraId="3B797C6A">
            <w:pPr>
              <w:pStyle w:val="34"/>
              <w:jc w:val="both"/>
              <w:rPr>
                <w:color w:val="auto"/>
              </w:rPr>
            </w:pPr>
            <w:r>
              <w:rPr>
                <w:rFonts w:hint="eastAsia"/>
                <w:color w:val="auto"/>
              </w:rPr>
              <w:t>①阀门失灵，设备故障或防渗层受损等；</w:t>
            </w:r>
          </w:p>
          <w:p w14:paraId="76CEF338">
            <w:pPr>
              <w:pStyle w:val="34"/>
              <w:jc w:val="both"/>
              <w:rPr>
                <w:color w:val="auto"/>
              </w:rPr>
            </w:pPr>
            <w:r>
              <w:rPr>
                <w:rFonts w:hint="eastAsia"/>
                <w:color w:val="auto"/>
              </w:rPr>
              <w:t>②停电；</w:t>
            </w:r>
          </w:p>
          <w:p w14:paraId="6C88086B">
            <w:pPr>
              <w:pStyle w:val="34"/>
              <w:jc w:val="both"/>
              <w:rPr>
                <w:color w:val="auto"/>
              </w:rPr>
            </w:pPr>
            <w:r>
              <w:rPr>
                <w:rFonts w:hint="eastAsia"/>
                <w:color w:val="auto"/>
              </w:rPr>
              <w:t>③污水处理运行不稳定；</w:t>
            </w:r>
          </w:p>
          <w:p w14:paraId="4B1149DB">
            <w:pPr>
              <w:pStyle w:val="34"/>
              <w:jc w:val="both"/>
              <w:rPr>
                <w:color w:val="auto"/>
              </w:rPr>
            </w:pPr>
            <w:r>
              <w:rPr>
                <w:rFonts w:hint="eastAsia"/>
                <w:color w:val="auto"/>
              </w:rPr>
              <w:t>④自然灾害、极端天气、不利气象条件等</w:t>
            </w:r>
          </w:p>
        </w:tc>
        <w:tc>
          <w:tcPr>
            <w:tcW w:w="1170" w:type="dxa"/>
            <w:tcBorders>
              <w:tl2br w:val="nil"/>
              <w:tr2bl w:val="nil"/>
            </w:tcBorders>
            <w:vAlign w:val="center"/>
          </w:tcPr>
          <w:p w14:paraId="3B049D68">
            <w:pPr>
              <w:pStyle w:val="34"/>
              <w:rPr>
                <w:color w:val="auto"/>
                <w:lang w:val="zh-CN"/>
              </w:rPr>
            </w:pPr>
            <w:r>
              <w:rPr>
                <w:rFonts w:hint="eastAsia"/>
                <w:color w:val="auto"/>
                <w:lang w:val="zh-CN"/>
              </w:rPr>
              <w:t>超标污水</w:t>
            </w:r>
          </w:p>
        </w:tc>
        <w:tc>
          <w:tcPr>
            <w:tcW w:w="902" w:type="dxa"/>
            <w:tcBorders>
              <w:tl2br w:val="nil"/>
              <w:tr2bl w:val="nil"/>
            </w:tcBorders>
            <w:vAlign w:val="center"/>
          </w:tcPr>
          <w:p w14:paraId="0B176E42">
            <w:pPr>
              <w:pStyle w:val="34"/>
              <w:rPr>
                <w:color w:val="auto"/>
              </w:rPr>
            </w:pPr>
            <w:r>
              <w:rPr>
                <w:rFonts w:hint="eastAsia"/>
                <w:color w:val="auto"/>
              </w:rPr>
              <w:t>地表水、地下水、土壤</w:t>
            </w:r>
          </w:p>
        </w:tc>
        <w:tc>
          <w:tcPr>
            <w:tcW w:w="1156" w:type="dxa"/>
            <w:tcBorders>
              <w:tl2br w:val="nil"/>
              <w:tr2bl w:val="nil"/>
            </w:tcBorders>
            <w:vAlign w:val="center"/>
          </w:tcPr>
          <w:p w14:paraId="45A52D94">
            <w:pPr>
              <w:pStyle w:val="34"/>
              <w:rPr>
                <w:rFonts w:hint="eastAsia" w:eastAsia="宋体"/>
                <w:color w:val="auto"/>
                <w:lang w:eastAsia="zh-CN"/>
              </w:rPr>
            </w:pPr>
            <w:r>
              <w:rPr>
                <w:rFonts w:hint="eastAsia"/>
                <w:color w:val="auto"/>
              </w:rPr>
              <w:t>厂区、</w:t>
            </w:r>
            <w:r>
              <w:rPr>
                <w:rFonts w:hint="eastAsia"/>
                <w:color w:val="auto"/>
                <w:lang w:eastAsia="zh-CN"/>
              </w:rPr>
              <w:t>洎水河</w:t>
            </w:r>
          </w:p>
        </w:tc>
      </w:tr>
      <w:tr w14:paraId="2FA50F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14:paraId="631130C0">
            <w:pPr>
              <w:pStyle w:val="34"/>
              <w:rPr>
                <w:rFonts w:hint="eastAsia" w:eastAsia="宋体"/>
                <w:color w:val="auto"/>
                <w:lang w:val="en-US" w:eastAsia="zh-CN"/>
              </w:rPr>
            </w:pPr>
            <w:r>
              <w:rPr>
                <w:rFonts w:hint="eastAsia"/>
                <w:color w:val="auto"/>
                <w:lang w:val="en-US" w:eastAsia="zh-CN"/>
              </w:rPr>
              <w:t>3</w:t>
            </w:r>
          </w:p>
        </w:tc>
        <w:tc>
          <w:tcPr>
            <w:tcW w:w="743" w:type="dxa"/>
            <w:tcBorders>
              <w:tl2br w:val="nil"/>
              <w:tr2bl w:val="nil"/>
            </w:tcBorders>
            <w:vAlign w:val="center"/>
          </w:tcPr>
          <w:p w14:paraId="2FFE4AE1">
            <w:pPr>
              <w:pStyle w:val="34"/>
              <w:rPr>
                <w:rFonts w:hint="eastAsia" w:eastAsia="宋体"/>
                <w:color w:val="auto"/>
                <w:lang w:eastAsia="zh-CN"/>
              </w:rPr>
            </w:pPr>
            <w:r>
              <w:rPr>
                <w:rFonts w:hint="eastAsia"/>
                <w:color w:val="auto"/>
                <w:lang w:eastAsia="zh-CN"/>
              </w:rPr>
              <w:t>废气处理设施</w:t>
            </w:r>
          </w:p>
        </w:tc>
        <w:tc>
          <w:tcPr>
            <w:tcW w:w="1158" w:type="dxa"/>
            <w:tcBorders>
              <w:tl2br w:val="nil"/>
              <w:tr2bl w:val="nil"/>
            </w:tcBorders>
            <w:vAlign w:val="center"/>
          </w:tcPr>
          <w:p w14:paraId="1DC659AF">
            <w:pPr>
              <w:pStyle w:val="34"/>
              <w:rPr>
                <w:rFonts w:hint="eastAsia" w:eastAsia="宋体"/>
                <w:color w:val="auto"/>
                <w:lang w:eastAsia="zh-CN"/>
              </w:rPr>
            </w:pPr>
            <w:r>
              <w:rPr>
                <w:rFonts w:hint="eastAsia"/>
                <w:color w:val="auto"/>
                <w:lang w:eastAsia="zh-CN"/>
              </w:rPr>
              <w:t>失效</w:t>
            </w:r>
          </w:p>
        </w:tc>
        <w:tc>
          <w:tcPr>
            <w:tcW w:w="2599" w:type="dxa"/>
            <w:tcBorders>
              <w:tl2br w:val="nil"/>
              <w:tr2bl w:val="nil"/>
            </w:tcBorders>
          </w:tcPr>
          <w:p w14:paraId="5E1315C1">
            <w:pPr>
              <w:pStyle w:val="34"/>
              <w:jc w:val="both"/>
              <w:rPr>
                <w:rFonts w:hint="eastAsia" w:eastAsia="宋体"/>
                <w:color w:val="auto"/>
                <w:lang w:eastAsia="zh-CN"/>
              </w:rPr>
            </w:pPr>
            <w:r>
              <w:rPr>
                <w:rFonts w:hint="eastAsia"/>
                <w:color w:val="auto"/>
                <w:lang w:eastAsia="zh-CN"/>
              </w:rPr>
              <w:t>废气系统设施故障或失效，导致恶臭气体硫化氢、氨气等未经过处理超标排放</w:t>
            </w:r>
          </w:p>
        </w:tc>
        <w:tc>
          <w:tcPr>
            <w:tcW w:w="1170" w:type="dxa"/>
            <w:tcBorders>
              <w:tl2br w:val="nil"/>
              <w:tr2bl w:val="nil"/>
            </w:tcBorders>
            <w:vAlign w:val="center"/>
          </w:tcPr>
          <w:p w14:paraId="0DF6294B">
            <w:pPr>
              <w:pStyle w:val="34"/>
              <w:rPr>
                <w:rFonts w:hint="eastAsia"/>
                <w:color w:val="auto"/>
                <w:lang w:val="zh-CN"/>
              </w:rPr>
            </w:pPr>
            <w:r>
              <w:rPr>
                <w:rFonts w:hint="eastAsia"/>
                <w:color w:val="auto"/>
                <w:lang w:val="zh-CN"/>
              </w:rPr>
              <w:t>硫化氢、氨气</w:t>
            </w:r>
          </w:p>
        </w:tc>
        <w:tc>
          <w:tcPr>
            <w:tcW w:w="902" w:type="dxa"/>
            <w:tcBorders>
              <w:tl2br w:val="nil"/>
              <w:tr2bl w:val="nil"/>
            </w:tcBorders>
            <w:vAlign w:val="center"/>
          </w:tcPr>
          <w:p w14:paraId="55A22A09">
            <w:pPr>
              <w:pStyle w:val="34"/>
              <w:rPr>
                <w:rFonts w:hint="eastAsia" w:eastAsia="宋体"/>
                <w:color w:val="auto"/>
                <w:lang w:eastAsia="zh-CN"/>
              </w:rPr>
            </w:pPr>
            <w:r>
              <w:rPr>
                <w:rFonts w:hint="eastAsia"/>
                <w:color w:val="auto"/>
                <w:lang w:eastAsia="zh-CN"/>
              </w:rPr>
              <w:t>环境空气</w:t>
            </w:r>
          </w:p>
        </w:tc>
        <w:tc>
          <w:tcPr>
            <w:tcW w:w="1156" w:type="dxa"/>
            <w:tcBorders>
              <w:tl2br w:val="nil"/>
              <w:tr2bl w:val="nil"/>
            </w:tcBorders>
            <w:vAlign w:val="center"/>
          </w:tcPr>
          <w:p w14:paraId="75E54325">
            <w:pPr>
              <w:pStyle w:val="34"/>
              <w:rPr>
                <w:rFonts w:hint="eastAsia" w:eastAsia="宋体"/>
                <w:color w:val="auto"/>
                <w:lang w:eastAsia="zh-CN"/>
              </w:rPr>
            </w:pPr>
            <w:r>
              <w:rPr>
                <w:rFonts w:hint="eastAsia"/>
                <w:color w:val="auto"/>
                <w:lang w:eastAsia="zh-CN"/>
              </w:rPr>
              <w:t>厂区、厂区周边、下风向居民</w:t>
            </w:r>
          </w:p>
        </w:tc>
      </w:tr>
    </w:tbl>
    <w:p w14:paraId="232080E8">
      <w:pPr>
        <w:pStyle w:val="31"/>
        <w:rPr>
          <w:color w:val="000000" w:themeColor="text1"/>
        </w:rPr>
      </w:pPr>
    </w:p>
    <w:p w14:paraId="749777D2">
      <w:pPr>
        <w:pStyle w:val="31"/>
        <w:rPr>
          <w:color w:val="000000" w:themeColor="text1"/>
        </w:rPr>
      </w:pPr>
    </w:p>
    <w:p w14:paraId="044F4D29">
      <w:pPr>
        <w:pStyle w:val="31"/>
        <w:rPr>
          <w:color w:val="000000" w:themeColor="text1"/>
        </w:rPr>
      </w:pPr>
    </w:p>
    <w:p w14:paraId="1E404E01">
      <w:pPr>
        <w:pStyle w:val="31"/>
        <w:rPr>
          <w:color w:val="000000" w:themeColor="text1"/>
        </w:rPr>
      </w:pPr>
    </w:p>
    <w:p w14:paraId="7F8D9691">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29C1F97">
      <w:pPr>
        <w:pStyle w:val="4"/>
        <w:spacing w:before="156" w:after="156"/>
        <w:rPr>
          <w:color w:val="000000" w:themeColor="text1"/>
        </w:rPr>
      </w:pPr>
      <w:bookmarkStart w:id="49" w:name="_Toc476314969"/>
      <w:bookmarkStart w:id="50" w:name="_Toc536529680"/>
      <w:r>
        <w:rPr>
          <w:rFonts w:hint="eastAsia"/>
          <w:color w:val="000000" w:themeColor="text1"/>
        </w:rPr>
        <w:t>4应急组织体系与职责</w:t>
      </w:r>
      <w:bookmarkEnd w:id="49"/>
      <w:bookmarkEnd w:id="50"/>
    </w:p>
    <w:p w14:paraId="3515D702">
      <w:pPr>
        <w:pStyle w:val="31"/>
        <w:rPr>
          <w:color w:val="000000" w:themeColor="text1"/>
        </w:rPr>
      </w:pPr>
      <w:bookmarkStart w:id="51" w:name="_Toc305829476"/>
      <w:bookmarkStart w:id="52" w:name="_Toc305850297"/>
      <w:r>
        <w:rPr>
          <w:rFonts w:hint="eastAsia"/>
          <w:color w:val="000000" w:themeColor="text1"/>
        </w:rPr>
        <w:t>为应对突发环境事件，</w:t>
      </w:r>
      <w:r>
        <w:rPr>
          <w:rFonts w:hint="eastAsia"/>
          <w:color w:val="000000" w:themeColor="text1"/>
          <w:lang w:eastAsia="zh-CN"/>
        </w:rPr>
        <w:t>德兴市</w:t>
      </w:r>
      <w:r>
        <w:rPr>
          <w:rFonts w:hint="eastAsia"/>
          <w:color w:val="000000" w:themeColor="text1"/>
        </w:rPr>
        <w:t>污水处理厂成立应急指挥中心，发生突发环境事件时成立现场应急指挥部，并建立应急组织机构和应急救援组，</w:t>
      </w:r>
      <w:bookmarkEnd w:id="51"/>
      <w:bookmarkEnd w:id="52"/>
      <w:r>
        <w:rPr>
          <w:rFonts w:hint="eastAsia"/>
          <w:color w:val="000000" w:themeColor="text1"/>
        </w:rPr>
        <w:t>包括抢修救援组、警戒疏散组、后勤保障组、环境监测组以及专家组，对突发环境事件的预防、处置、救援等进行统一指挥协调。</w:t>
      </w:r>
    </w:p>
    <w:p w14:paraId="241FBCDE">
      <w:pPr>
        <w:pStyle w:val="5"/>
        <w:spacing w:before="156" w:after="156"/>
        <w:rPr>
          <w:color w:val="000000" w:themeColor="text1"/>
        </w:rPr>
      </w:pPr>
      <w:bookmarkStart w:id="53" w:name="_Toc476314970"/>
      <w:bookmarkStart w:id="54" w:name="_Toc536529681"/>
      <w:r>
        <w:rPr>
          <w:rFonts w:hint="eastAsia"/>
          <w:color w:val="000000" w:themeColor="text1"/>
        </w:rPr>
        <w:t>4.1指挥机构的组成</w:t>
      </w:r>
      <w:bookmarkEnd w:id="53"/>
      <w:bookmarkEnd w:id="54"/>
    </w:p>
    <w:p w14:paraId="0C3F687A">
      <w:pPr>
        <w:pStyle w:val="6"/>
        <w:spacing w:before="156" w:after="156"/>
        <w:rPr>
          <w:color w:val="000000" w:themeColor="text1"/>
        </w:rPr>
      </w:pPr>
      <w:r>
        <w:rPr>
          <w:rFonts w:hint="eastAsia"/>
          <w:color w:val="000000" w:themeColor="text1"/>
        </w:rPr>
        <w:t>4.1.1应急救援组织体系</w:t>
      </w:r>
    </w:p>
    <w:p w14:paraId="6FE0A116">
      <w:pPr>
        <w:pStyle w:val="31"/>
        <w:rPr>
          <w:rFonts w:ascii="仿宋_GB2312" w:hAnsi="宋体" w:eastAsia="仿宋_GB2312"/>
          <w:color w:val="000000" w:themeColor="text1"/>
          <w:szCs w:val="28"/>
        </w:rPr>
      </w:pPr>
      <w:r>
        <w:rPr>
          <w:rFonts w:hint="eastAsia"/>
          <w:color w:val="000000" w:themeColor="text1"/>
          <w:lang w:eastAsia="zh-CN"/>
        </w:rPr>
        <w:t>德兴市</w:t>
      </w:r>
      <w:r>
        <w:rPr>
          <w:rFonts w:hint="eastAsia"/>
          <w:color w:val="000000" w:themeColor="text1"/>
        </w:rPr>
        <w:t>污水处理厂设突发环境事件应急指挥中心，发生突发环境事件时成立现场应急指挥部。应急救援体系见图4.1-1。</w:t>
      </w:r>
    </w:p>
    <w:p w14:paraId="0BA4DC8E">
      <w:pPr>
        <w:pStyle w:val="31"/>
        <w:rPr>
          <w:color w:val="000000" w:themeColor="text1"/>
        </w:rPr>
      </w:pPr>
      <w:r>
        <w:drawing>
          <wp:inline distT="0" distB="0" distL="114300" distR="114300">
            <wp:extent cx="4341495" cy="2583815"/>
            <wp:effectExtent l="0" t="0" r="190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6"/>
                    <a:stretch>
                      <a:fillRect/>
                    </a:stretch>
                  </pic:blipFill>
                  <pic:spPr>
                    <a:xfrm>
                      <a:off x="0" y="0"/>
                      <a:ext cx="4341495" cy="2583815"/>
                    </a:xfrm>
                    <a:prstGeom prst="rect">
                      <a:avLst/>
                    </a:prstGeom>
                    <a:noFill/>
                    <a:ln>
                      <a:noFill/>
                    </a:ln>
                  </pic:spPr>
                </pic:pic>
              </a:graphicData>
            </a:graphic>
          </wp:inline>
        </w:drawing>
      </w:r>
    </w:p>
    <w:p w14:paraId="3F4A12E8">
      <w:pPr>
        <w:pStyle w:val="31"/>
        <w:spacing w:afterLines="50"/>
        <w:ind w:firstLine="482"/>
        <w:jc w:val="center"/>
        <w:rPr>
          <w:b/>
          <w:bCs/>
          <w:color w:val="000000" w:themeColor="text1"/>
        </w:rPr>
      </w:pPr>
      <w:r>
        <w:rPr>
          <w:rFonts w:hint="eastAsia"/>
          <w:b/>
          <w:bCs/>
          <w:color w:val="000000" w:themeColor="text1"/>
        </w:rPr>
        <w:t>图4.1-1   应急救援体系图</w:t>
      </w:r>
    </w:p>
    <w:p w14:paraId="5FB17466">
      <w:pPr>
        <w:pStyle w:val="6"/>
        <w:spacing w:before="156" w:after="156"/>
        <w:rPr>
          <w:color w:val="000000" w:themeColor="text1"/>
        </w:rPr>
      </w:pPr>
      <w:r>
        <w:rPr>
          <w:rFonts w:hint="eastAsia"/>
          <w:color w:val="000000" w:themeColor="text1"/>
        </w:rPr>
        <w:t>4.1.1应急指挥机构组成</w:t>
      </w:r>
    </w:p>
    <w:p w14:paraId="3B826035">
      <w:pPr>
        <w:pStyle w:val="31"/>
        <w:rPr>
          <w:color w:val="000000" w:themeColor="text1"/>
        </w:rPr>
      </w:pPr>
      <w:r>
        <w:rPr>
          <w:rFonts w:hint="eastAsia"/>
          <w:color w:val="000000" w:themeColor="text1"/>
        </w:rPr>
        <w:t>(1)应急指挥中心</w:t>
      </w:r>
    </w:p>
    <w:p w14:paraId="07102943">
      <w:pPr>
        <w:pStyle w:val="31"/>
        <w:rPr>
          <w:color w:val="000000" w:themeColor="text1"/>
        </w:rPr>
      </w:pPr>
      <w:r>
        <w:rPr>
          <w:rFonts w:hint="eastAsia"/>
          <w:color w:val="000000" w:themeColor="text1"/>
        </w:rPr>
        <w:t>公司应急指挥中心由总指挥、副总指挥、指挥中心成员组成。具体组成如下：</w:t>
      </w:r>
    </w:p>
    <w:p w14:paraId="63702FAB">
      <w:pPr>
        <w:pStyle w:val="31"/>
        <w:rPr>
          <w:color w:val="000000" w:themeColor="text1"/>
        </w:rPr>
      </w:pPr>
      <w:r>
        <w:rPr>
          <w:rFonts w:hint="eastAsia"/>
          <w:color w:val="000000" w:themeColor="text1"/>
        </w:rPr>
        <w:t>总指挥：片区部长</w:t>
      </w:r>
    </w:p>
    <w:p w14:paraId="336C5605">
      <w:pPr>
        <w:pStyle w:val="31"/>
        <w:rPr>
          <w:color w:val="000000" w:themeColor="text1"/>
        </w:rPr>
      </w:pPr>
      <w:r>
        <w:rPr>
          <w:rFonts w:hint="eastAsia"/>
          <w:color w:val="000000" w:themeColor="text1"/>
        </w:rPr>
        <w:t>副总指挥：厂长</w:t>
      </w:r>
    </w:p>
    <w:p w14:paraId="3196213B">
      <w:pPr>
        <w:pStyle w:val="31"/>
        <w:rPr>
          <w:rFonts w:hint="eastAsia" w:eastAsia="宋体"/>
          <w:color w:val="000000" w:themeColor="text1"/>
          <w:lang w:eastAsia="zh-CN"/>
        </w:rPr>
      </w:pPr>
      <w:r>
        <w:rPr>
          <w:rFonts w:hint="eastAsia"/>
          <w:color w:val="000000" w:themeColor="text1"/>
        </w:rPr>
        <w:t>指挥中心成员：</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运行班长、综合部长、化验班长</w:t>
      </w:r>
    </w:p>
    <w:p w14:paraId="07C42561">
      <w:pPr>
        <w:pStyle w:val="31"/>
        <w:rPr>
          <w:color w:val="000000" w:themeColor="text1"/>
        </w:rPr>
      </w:pPr>
      <w:r>
        <w:rPr>
          <w:rFonts w:hint="eastAsia"/>
          <w:color w:val="000000" w:themeColor="text1"/>
        </w:rPr>
        <w:t>(2)应急办公室</w:t>
      </w:r>
    </w:p>
    <w:p w14:paraId="7DDA5321">
      <w:pPr>
        <w:pStyle w:val="31"/>
        <w:rPr>
          <w:color w:val="000000" w:themeColor="text1"/>
        </w:rPr>
      </w:pPr>
      <w:r>
        <w:rPr>
          <w:rFonts w:hint="eastAsia"/>
          <w:color w:val="000000" w:themeColor="text1"/>
          <w:lang w:eastAsia="zh-CN"/>
        </w:rPr>
        <w:t>德兴市</w:t>
      </w:r>
      <w:r>
        <w:rPr>
          <w:rFonts w:hint="eastAsia"/>
          <w:color w:val="000000" w:themeColor="text1"/>
        </w:rPr>
        <w:t>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18907939889</w:t>
      </w:r>
      <w:r>
        <w:rPr>
          <w:rFonts w:hint="eastAsia"/>
          <w:color w:val="000000" w:themeColor="text1"/>
        </w:rPr>
        <w:t>。</w:t>
      </w:r>
    </w:p>
    <w:p w14:paraId="3F67DA88">
      <w:pPr>
        <w:pStyle w:val="31"/>
        <w:rPr>
          <w:color w:val="000000" w:themeColor="text1"/>
        </w:rPr>
      </w:pPr>
      <w:r>
        <w:rPr>
          <w:rFonts w:hint="eastAsia"/>
          <w:color w:val="000000" w:themeColor="text1"/>
        </w:rPr>
        <w:t>(3)现场应急指挥部</w:t>
      </w:r>
    </w:p>
    <w:p w14:paraId="584CF2E4">
      <w:pPr>
        <w:pStyle w:val="31"/>
        <w:rPr>
          <w:color w:val="000000" w:themeColor="text1"/>
        </w:rPr>
      </w:pPr>
      <w:r>
        <w:rPr>
          <w:rFonts w:hint="eastAsia"/>
          <w:color w:val="000000" w:themeColor="text1"/>
        </w:rPr>
        <w:t>总指挥：厂长</w:t>
      </w:r>
    </w:p>
    <w:p w14:paraId="4DBE2588">
      <w:pPr>
        <w:pStyle w:val="31"/>
        <w:rPr>
          <w:color w:val="000000" w:themeColor="text1"/>
        </w:rPr>
      </w:pPr>
      <w:r>
        <w:rPr>
          <w:rFonts w:hint="eastAsia"/>
          <w:color w:val="000000" w:themeColor="text1"/>
        </w:rPr>
        <w:t>副总指挥：</w:t>
      </w:r>
      <w:r>
        <w:rPr>
          <w:rFonts w:hint="eastAsia"/>
          <w:color w:val="000000" w:themeColor="text1"/>
          <w:lang w:eastAsia="zh-CN"/>
        </w:rPr>
        <w:t>生产部长</w:t>
      </w:r>
    </w:p>
    <w:p w14:paraId="5BE7B864">
      <w:pPr>
        <w:pStyle w:val="31"/>
        <w:rPr>
          <w:color w:val="000000" w:themeColor="text1"/>
        </w:rPr>
      </w:pPr>
      <w:r>
        <w:rPr>
          <w:rFonts w:hint="eastAsia"/>
          <w:color w:val="000000" w:themeColor="text1"/>
        </w:rPr>
        <w:t>成员：各应急救援小组组长</w:t>
      </w:r>
    </w:p>
    <w:p w14:paraId="54ADE907">
      <w:pPr>
        <w:pStyle w:val="31"/>
        <w:rPr>
          <w:color w:val="000000" w:themeColor="text1"/>
        </w:rPr>
      </w:pPr>
      <w:r>
        <w:rPr>
          <w:rFonts w:hint="eastAsia"/>
          <w:color w:val="000000" w:themeColor="text1"/>
        </w:rPr>
        <w:t>(4)各应急救援组</w:t>
      </w:r>
    </w:p>
    <w:p w14:paraId="05DBEC93">
      <w:pPr>
        <w:pStyle w:val="31"/>
        <w:rPr>
          <w:color w:val="000000" w:themeColor="text1"/>
        </w:rPr>
      </w:pPr>
      <w:r>
        <w:rPr>
          <w:rFonts w:hint="eastAsia"/>
          <w:color w:val="000000" w:themeColor="text1"/>
        </w:rPr>
        <w:t>①抢修救援组</w:t>
      </w:r>
    </w:p>
    <w:p w14:paraId="25F70A98">
      <w:pPr>
        <w:pStyle w:val="31"/>
        <w:rPr>
          <w:color w:val="000000" w:themeColor="text1"/>
        </w:rPr>
      </w:pPr>
      <w:r>
        <w:rPr>
          <w:rFonts w:hint="eastAsia"/>
          <w:color w:val="000000" w:themeColor="text1"/>
        </w:rPr>
        <w:t>组长：生产部长</w:t>
      </w:r>
    </w:p>
    <w:p w14:paraId="05057167">
      <w:pPr>
        <w:pStyle w:val="31"/>
        <w:rPr>
          <w:color w:val="000000" w:themeColor="text1"/>
        </w:rPr>
      </w:pPr>
      <w:r>
        <w:rPr>
          <w:rFonts w:hint="eastAsia"/>
          <w:color w:val="000000" w:themeColor="text1"/>
        </w:rPr>
        <w:t>副组长：机修班长</w:t>
      </w:r>
    </w:p>
    <w:p w14:paraId="47B0A645">
      <w:pPr>
        <w:pStyle w:val="31"/>
        <w:rPr>
          <w:color w:val="000000" w:themeColor="text1"/>
        </w:rPr>
      </w:pPr>
      <w:r>
        <w:rPr>
          <w:rFonts w:hint="eastAsia"/>
          <w:color w:val="000000" w:themeColor="text1"/>
        </w:rPr>
        <w:t>成员：生产部成员、检修组成员</w:t>
      </w:r>
    </w:p>
    <w:p w14:paraId="2A00C080">
      <w:pPr>
        <w:pStyle w:val="31"/>
        <w:rPr>
          <w:color w:val="000000" w:themeColor="text1"/>
        </w:rPr>
      </w:pPr>
      <w:r>
        <w:rPr>
          <w:rFonts w:hint="eastAsia"/>
          <w:color w:val="000000" w:themeColor="text1"/>
        </w:rPr>
        <w:t>②警戒疏散组</w:t>
      </w:r>
    </w:p>
    <w:p w14:paraId="17F29BFC">
      <w:pPr>
        <w:pStyle w:val="31"/>
        <w:rPr>
          <w:color w:val="000000" w:themeColor="text1"/>
        </w:rPr>
      </w:pPr>
      <w:r>
        <w:rPr>
          <w:rFonts w:hint="eastAsia"/>
          <w:color w:val="000000" w:themeColor="text1"/>
        </w:rPr>
        <w:t>组长：综合部长</w:t>
      </w:r>
    </w:p>
    <w:p w14:paraId="73DAD602">
      <w:pPr>
        <w:pStyle w:val="31"/>
        <w:rPr>
          <w:color w:val="000000" w:themeColor="text1"/>
        </w:rPr>
      </w:pPr>
      <w:r>
        <w:rPr>
          <w:rFonts w:hint="eastAsia"/>
          <w:color w:val="000000" w:themeColor="text1"/>
        </w:rPr>
        <w:t>组员：综合部成员</w:t>
      </w:r>
    </w:p>
    <w:p w14:paraId="4E5F1CE4">
      <w:pPr>
        <w:pStyle w:val="31"/>
        <w:rPr>
          <w:color w:val="000000" w:themeColor="text1"/>
        </w:rPr>
      </w:pPr>
      <w:r>
        <w:rPr>
          <w:rFonts w:hint="eastAsia"/>
          <w:color w:val="000000" w:themeColor="text1"/>
        </w:rPr>
        <w:t>③后勤保障组</w:t>
      </w:r>
    </w:p>
    <w:p w14:paraId="7112FBFF">
      <w:pPr>
        <w:pStyle w:val="31"/>
        <w:rPr>
          <w:color w:val="000000" w:themeColor="text1"/>
        </w:rPr>
      </w:pPr>
      <w:r>
        <w:rPr>
          <w:rFonts w:hint="eastAsia"/>
          <w:color w:val="000000" w:themeColor="text1"/>
        </w:rPr>
        <w:t>组长：运行班长</w:t>
      </w:r>
    </w:p>
    <w:p w14:paraId="3699AC9F">
      <w:pPr>
        <w:pStyle w:val="31"/>
        <w:rPr>
          <w:color w:val="000000" w:themeColor="text1"/>
        </w:rPr>
      </w:pPr>
      <w:r>
        <w:rPr>
          <w:rFonts w:hint="eastAsia"/>
          <w:color w:val="000000" w:themeColor="text1"/>
        </w:rPr>
        <w:t>组员：运行部成员</w:t>
      </w:r>
    </w:p>
    <w:p w14:paraId="40D8A18E">
      <w:pPr>
        <w:pStyle w:val="31"/>
        <w:rPr>
          <w:color w:val="000000" w:themeColor="text1"/>
        </w:rPr>
      </w:pPr>
      <w:r>
        <w:rPr>
          <w:rFonts w:hint="eastAsia"/>
          <w:color w:val="000000" w:themeColor="text1"/>
        </w:rPr>
        <w:t>④环境监测组</w:t>
      </w:r>
    </w:p>
    <w:p w14:paraId="14AC9855">
      <w:pPr>
        <w:pStyle w:val="31"/>
        <w:rPr>
          <w:color w:val="000000" w:themeColor="text1"/>
        </w:rPr>
      </w:pPr>
      <w:r>
        <w:rPr>
          <w:rFonts w:hint="eastAsia"/>
          <w:color w:val="000000" w:themeColor="text1"/>
        </w:rPr>
        <w:t>组长：化验班长</w:t>
      </w:r>
    </w:p>
    <w:p w14:paraId="55A81AFA">
      <w:pPr>
        <w:pStyle w:val="31"/>
        <w:rPr>
          <w:color w:val="000000" w:themeColor="text1"/>
        </w:rPr>
      </w:pPr>
      <w:r>
        <w:rPr>
          <w:rFonts w:hint="eastAsia"/>
          <w:color w:val="000000" w:themeColor="text1"/>
        </w:rPr>
        <w:t>组员：化验室成员</w:t>
      </w:r>
    </w:p>
    <w:p w14:paraId="21C3D329">
      <w:pPr>
        <w:pStyle w:val="5"/>
        <w:spacing w:before="156" w:after="156"/>
        <w:rPr>
          <w:color w:val="000000" w:themeColor="text1"/>
        </w:rPr>
      </w:pPr>
      <w:bookmarkStart w:id="55" w:name="_Toc536529682"/>
      <w:bookmarkStart w:id="56" w:name="_Toc476314971"/>
      <w:r>
        <w:rPr>
          <w:rFonts w:hint="eastAsia"/>
          <w:color w:val="000000" w:themeColor="text1"/>
        </w:rPr>
        <w:t>4.2指挥机构的主要职责</w:t>
      </w:r>
      <w:bookmarkEnd w:id="55"/>
      <w:bookmarkEnd w:id="56"/>
    </w:p>
    <w:p w14:paraId="35455885">
      <w:pPr>
        <w:pStyle w:val="31"/>
        <w:rPr>
          <w:color w:val="000000" w:themeColor="text1"/>
        </w:rPr>
      </w:pPr>
      <w:r>
        <w:rPr>
          <w:rFonts w:hint="eastAsia"/>
          <w:color w:val="000000" w:themeColor="text1"/>
        </w:rPr>
        <w:t>(1)贯彻执行国家、当地政府、上级主管部门关于突发环境事件应急处置的方针、政策及有关规定；</w:t>
      </w:r>
    </w:p>
    <w:p w14:paraId="5F353CA1">
      <w:pPr>
        <w:pStyle w:val="31"/>
        <w:rPr>
          <w:color w:val="000000" w:themeColor="text1"/>
        </w:rPr>
      </w:pPr>
      <w:r>
        <w:rPr>
          <w:rFonts w:hint="eastAsia"/>
          <w:color w:val="000000" w:themeColor="text1"/>
        </w:rPr>
        <w:t>(2)组织制定突发环境事件应急预案；</w:t>
      </w:r>
    </w:p>
    <w:p w14:paraId="6D2E4CD3">
      <w:pPr>
        <w:pStyle w:val="31"/>
        <w:rPr>
          <w:color w:val="000000" w:themeColor="text1"/>
        </w:rPr>
      </w:pPr>
      <w:r>
        <w:rPr>
          <w:rFonts w:hint="eastAsia"/>
          <w:color w:val="000000" w:themeColor="text1"/>
        </w:rPr>
        <w:t>(3)组建突发环境事件应急处置队伍；</w:t>
      </w:r>
    </w:p>
    <w:p w14:paraId="6C976C39">
      <w:pPr>
        <w:pStyle w:val="31"/>
        <w:rPr>
          <w:color w:val="000000" w:themeColor="text1"/>
        </w:rPr>
      </w:pPr>
      <w:r>
        <w:rPr>
          <w:rFonts w:hint="eastAsia"/>
          <w:color w:val="000000" w:themeColor="text1"/>
        </w:rPr>
        <w:t>(4)负责应急防范设施(备)的建设，以及应急处置物资，特别是处理泄漏物、消解和吸收污染物的物资储备；</w:t>
      </w:r>
    </w:p>
    <w:p w14:paraId="0CA4C058">
      <w:pPr>
        <w:pStyle w:val="31"/>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14:paraId="5E6301C7">
      <w:pPr>
        <w:pStyle w:val="31"/>
        <w:rPr>
          <w:color w:val="000000" w:themeColor="text1"/>
        </w:rPr>
      </w:pPr>
      <w:r>
        <w:rPr>
          <w:rFonts w:hint="eastAsia"/>
          <w:color w:val="000000" w:themeColor="text1"/>
        </w:rPr>
        <w:t>(6)负责组织预案的审批与更新；</w:t>
      </w:r>
    </w:p>
    <w:p w14:paraId="350DD8B2">
      <w:pPr>
        <w:pStyle w:val="31"/>
        <w:rPr>
          <w:color w:val="000000" w:themeColor="text1"/>
        </w:rPr>
      </w:pPr>
      <w:r>
        <w:rPr>
          <w:rFonts w:hint="eastAsia"/>
          <w:color w:val="000000" w:themeColor="text1"/>
        </w:rPr>
        <w:t>(7)批准应急处置的启动和终止；</w:t>
      </w:r>
    </w:p>
    <w:p w14:paraId="0020087F">
      <w:pPr>
        <w:pStyle w:val="31"/>
        <w:rPr>
          <w:color w:val="000000" w:themeColor="text1"/>
        </w:rPr>
      </w:pPr>
      <w:r>
        <w:rPr>
          <w:rFonts w:hint="eastAsia"/>
          <w:color w:val="000000" w:themeColor="text1"/>
        </w:rPr>
        <w:t>(8)确定现场指挥人员；</w:t>
      </w:r>
    </w:p>
    <w:p w14:paraId="11151C0D">
      <w:pPr>
        <w:pStyle w:val="31"/>
        <w:rPr>
          <w:color w:val="000000" w:themeColor="text1"/>
        </w:rPr>
      </w:pPr>
      <w:r>
        <w:rPr>
          <w:rFonts w:hint="eastAsia"/>
          <w:color w:val="000000" w:themeColor="text1"/>
        </w:rPr>
        <w:t>(9)协调事故现场有关工作；</w:t>
      </w:r>
    </w:p>
    <w:p w14:paraId="40BA88F3">
      <w:pPr>
        <w:pStyle w:val="31"/>
        <w:rPr>
          <w:color w:val="000000" w:themeColor="text1"/>
        </w:rPr>
      </w:pPr>
      <w:r>
        <w:rPr>
          <w:rFonts w:hint="eastAsia"/>
          <w:color w:val="000000" w:themeColor="text1"/>
        </w:rPr>
        <w:t>(10)负责人员、资源配置和应急队伍的调动；</w:t>
      </w:r>
    </w:p>
    <w:p w14:paraId="6403F281">
      <w:pPr>
        <w:pStyle w:val="31"/>
        <w:rPr>
          <w:color w:val="000000" w:themeColor="text1"/>
        </w:rPr>
      </w:pPr>
      <w:r>
        <w:rPr>
          <w:rFonts w:hint="eastAsia"/>
          <w:color w:val="000000" w:themeColor="text1"/>
        </w:rPr>
        <w:t>(11)及时向上级报告突发环境事件的具体情况，必要时向有关单位发出增援请求，并向周边单位通报相关情况；</w:t>
      </w:r>
    </w:p>
    <w:p w14:paraId="518CEC4A">
      <w:pPr>
        <w:pStyle w:val="31"/>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14:paraId="601CB095">
      <w:pPr>
        <w:pStyle w:val="31"/>
        <w:rPr>
          <w:color w:val="000000" w:themeColor="text1"/>
        </w:rPr>
      </w:pPr>
      <w:r>
        <w:rPr>
          <w:rFonts w:hint="eastAsia"/>
          <w:color w:val="000000" w:themeColor="text1"/>
        </w:rPr>
        <w:t>(13)负责保护事故现场及相关数据；</w:t>
      </w:r>
    </w:p>
    <w:p w14:paraId="28C0D24C">
      <w:pPr>
        <w:pStyle w:val="31"/>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14:paraId="7CD58BA4">
      <w:pPr>
        <w:pStyle w:val="6"/>
        <w:spacing w:before="156" w:after="156"/>
        <w:rPr>
          <w:color w:val="000000" w:themeColor="text1"/>
        </w:rPr>
      </w:pPr>
      <w:bookmarkStart w:id="57" w:name="_Toc276628833"/>
      <w:bookmarkStart w:id="58" w:name="_Toc241368522"/>
      <w:r>
        <w:rPr>
          <w:rFonts w:hint="eastAsia"/>
          <w:color w:val="000000" w:themeColor="text1"/>
        </w:rPr>
        <w:t>4.2.1应急指挥中心职责</w:t>
      </w:r>
      <w:bookmarkEnd w:id="57"/>
      <w:bookmarkEnd w:id="58"/>
    </w:p>
    <w:p w14:paraId="17894E5A">
      <w:pPr>
        <w:pStyle w:val="7"/>
        <w:rPr>
          <w:color w:val="000000" w:themeColor="text1"/>
        </w:rPr>
      </w:pPr>
      <w:r>
        <w:rPr>
          <w:rFonts w:hint="eastAsia"/>
          <w:color w:val="000000" w:themeColor="text1"/>
        </w:rPr>
        <w:t>4.2.1.1总指挥职责</w:t>
      </w:r>
    </w:p>
    <w:p w14:paraId="39C21189">
      <w:pPr>
        <w:pStyle w:val="31"/>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14:paraId="351D8E1C">
      <w:pPr>
        <w:pStyle w:val="31"/>
        <w:rPr>
          <w:color w:val="000000" w:themeColor="text1"/>
        </w:rPr>
      </w:pPr>
      <w:r>
        <w:rPr>
          <w:rFonts w:hint="eastAsia"/>
          <w:color w:val="000000" w:themeColor="text1"/>
        </w:rPr>
        <w:t>(1)启动应急预案和决定响应终止。</w:t>
      </w:r>
    </w:p>
    <w:p w14:paraId="6AC3A58A">
      <w:pPr>
        <w:pStyle w:val="31"/>
        <w:rPr>
          <w:color w:val="000000" w:themeColor="text1"/>
        </w:rPr>
      </w:pPr>
      <w:r>
        <w:rPr>
          <w:rFonts w:hint="eastAsia"/>
          <w:color w:val="000000" w:themeColor="text1"/>
        </w:rPr>
        <w:t>(2)分析紧急状态和确定相应报警级别。</w:t>
      </w:r>
    </w:p>
    <w:p w14:paraId="62293876">
      <w:pPr>
        <w:pStyle w:val="31"/>
        <w:rPr>
          <w:color w:val="000000" w:themeColor="text1"/>
        </w:rPr>
      </w:pPr>
      <w:r>
        <w:rPr>
          <w:rFonts w:hint="eastAsia"/>
          <w:color w:val="000000" w:themeColor="text1"/>
        </w:rPr>
        <w:t>(3)负责组织应急救援预案的实施工作。</w:t>
      </w:r>
    </w:p>
    <w:p w14:paraId="6B6B70F4">
      <w:pPr>
        <w:pStyle w:val="31"/>
        <w:rPr>
          <w:color w:val="000000" w:themeColor="text1"/>
        </w:rPr>
      </w:pPr>
      <w:r>
        <w:rPr>
          <w:rFonts w:hint="eastAsia"/>
          <w:color w:val="000000" w:themeColor="text1"/>
        </w:rPr>
        <w:t>(4)评估紧急状态，升降报警级别。</w:t>
      </w:r>
    </w:p>
    <w:p w14:paraId="6BC0E1A6">
      <w:pPr>
        <w:pStyle w:val="31"/>
        <w:rPr>
          <w:color w:val="000000" w:themeColor="text1"/>
        </w:rPr>
      </w:pPr>
      <w:r>
        <w:rPr>
          <w:rFonts w:hint="eastAsia"/>
          <w:color w:val="000000" w:themeColor="text1"/>
        </w:rPr>
        <w:t>(5)与企业外部应急响应部门、人员、组织和机构进行联络。</w:t>
      </w:r>
    </w:p>
    <w:p w14:paraId="12D3B103">
      <w:pPr>
        <w:pStyle w:val="31"/>
        <w:rPr>
          <w:color w:val="000000" w:themeColor="text1"/>
        </w:rPr>
      </w:pPr>
      <w:r>
        <w:rPr>
          <w:rFonts w:hint="eastAsia"/>
          <w:color w:val="000000" w:themeColor="text1"/>
        </w:rPr>
        <w:t>(6)决定通报外部机构。</w:t>
      </w:r>
    </w:p>
    <w:p w14:paraId="7DF23960">
      <w:pPr>
        <w:pStyle w:val="31"/>
        <w:rPr>
          <w:color w:val="000000" w:themeColor="text1"/>
        </w:rPr>
      </w:pPr>
      <w:r>
        <w:rPr>
          <w:rFonts w:hint="eastAsia"/>
          <w:color w:val="000000" w:themeColor="text1"/>
        </w:rPr>
        <w:t>(7)决定请求外部援助。</w:t>
      </w:r>
    </w:p>
    <w:p w14:paraId="0ABF5CB7">
      <w:pPr>
        <w:pStyle w:val="31"/>
        <w:rPr>
          <w:color w:val="000000" w:themeColor="text1"/>
        </w:rPr>
      </w:pPr>
      <w:r>
        <w:rPr>
          <w:rFonts w:hint="eastAsia"/>
          <w:color w:val="000000" w:themeColor="text1"/>
        </w:rPr>
        <w:t>(8)决定从企业或其它部门撤离。</w:t>
      </w:r>
    </w:p>
    <w:p w14:paraId="75E20654">
      <w:pPr>
        <w:pStyle w:val="31"/>
        <w:rPr>
          <w:color w:val="000000" w:themeColor="text1"/>
        </w:rPr>
      </w:pPr>
      <w:r>
        <w:rPr>
          <w:rFonts w:hint="eastAsia"/>
          <w:color w:val="000000" w:themeColor="text1"/>
        </w:rPr>
        <w:t>(9)在向</w:t>
      </w:r>
      <w:r>
        <w:rPr>
          <w:rFonts w:hint="eastAsia"/>
          <w:color w:val="000000" w:themeColor="text1"/>
          <w:lang w:eastAsia="zh-CN"/>
        </w:rPr>
        <w:t>德兴市</w:t>
      </w:r>
      <w:r>
        <w:rPr>
          <w:rFonts w:hint="eastAsia"/>
          <w:color w:val="000000" w:themeColor="text1"/>
        </w:rPr>
        <w:t>申请应急救援时，负责向</w:t>
      </w:r>
      <w:r>
        <w:rPr>
          <w:rFonts w:hint="eastAsia"/>
          <w:color w:val="000000" w:themeColor="text1"/>
          <w:lang w:eastAsia="zh-CN"/>
        </w:rPr>
        <w:t>德兴市</w:t>
      </w:r>
      <w:r>
        <w:rPr>
          <w:rFonts w:hint="eastAsia"/>
          <w:color w:val="000000" w:themeColor="text1"/>
        </w:rPr>
        <w:t>人民政府和</w:t>
      </w:r>
      <w:r>
        <w:rPr>
          <w:rFonts w:hint="eastAsia"/>
          <w:color w:val="000000" w:themeColor="text1"/>
          <w:lang w:eastAsia="zh-CN"/>
        </w:rPr>
        <w:t>德兴生态环境局</w:t>
      </w:r>
      <w:r>
        <w:rPr>
          <w:rFonts w:hint="eastAsia"/>
          <w:color w:val="000000" w:themeColor="text1"/>
        </w:rPr>
        <w:t>报告和接受指令。</w:t>
      </w:r>
    </w:p>
    <w:p w14:paraId="7BB9E51B">
      <w:pPr>
        <w:pStyle w:val="7"/>
        <w:rPr>
          <w:color w:val="000000" w:themeColor="text1"/>
        </w:rPr>
      </w:pPr>
      <w:r>
        <w:rPr>
          <w:rFonts w:hint="eastAsia"/>
          <w:color w:val="000000" w:themeColor="text1"/>
        </w:rPr>
        <w:t>4.2.1.2副总指挥职责</w:t>
      </w:r>
    </w:p>
    <w:p w14:paraId="00AEBD50">
      <w:pPr>
        <w:pStyle w:val="31"/>
        <w:rPr>
          <w:color w:val="000000" w:themeColor="text1"/>
        </w:rPr>
      </w:pPr>
      <w:r>
        <w:rPr>
          <w:rFonts w:hint="eastAsia"/>
          <w:color w:val="000000" w:themeColor="text1"/>
        </w:rPr>
        <w:t>(1)协助总指挥工作，主抓现场应急指挥部，做好应急管理日常工作。</w:t>
      </w:r>
    </w:p>
    <w:p w14:paraId="3DA69641">
      <w:pPr>
        <w:pStyle w:val="31"/>
        <w:rPr>
          <w:color w:val="000000" w:themeColor="text1"/>
        </w:rPr>
      </w:pPr>
      <w:r>
        <w:rPr>
          <w:rFonts w:hint="eastAsia"/>
          <w:color w:val="000000" w:themeColor="text1"/>
        </w:rPr>
        <w:t>(2)总指挥不在抢险救援现场或受总指挥委托时担任总指挥，履行总指挥职责，全权负责应急救援工作。</w:t>
      </w:r>
    </w:p>
    <w:p w14:paraId="2BC3C9A4">
      <w:pPr>
        <w:pStyle w:val="7"/>
        <w:rPr>
          <w:color w:val="000000" w:themeColor="text1"/>
        </w:rPr>
      </w:pPr>
      <w:bookmarkStart w:id="59" w:name="_Toc225308513"/>
      <w:bookmarkStart w:id="60" w:name="_Toc228175577"/>
      <w:r>
        <w:rPr>
          <w:rFonts w:hint="eastAsia"/>
          <w:color w:val="000000" w:themeColor="text1"/>
        </w:rPr>
        <w:t>4.2.1.3应急指挥中心职责</w:t>
      </w:r>
      <w:bookmarkEnd w:id="59"/>
      <w:bookmarkEnd w:id="60"/>
    </w:p>
    <w:p w14:paraId="5311DAA4">
      <w:pPr>
        <w:pStyle w:val="31"/>
        <w:rPr>
          <w:color w:val="000000" w:themeColor="text1"/>
        </w:rPr>
      </w:pPr>
      <w:r>
        <w:rPr>
          <w:rFonts w:hint="eastAsia"/>
          <w:color w:val="000000" w:themeColor="text1"/>
        </w:rPr>
        <w:t>(1)根据应急指挥中心领导指令下达预警和预警解除指令。</w:t>
      </w:r>
    </w:p>
    <w:p w14:paraId="2419A31F">
      <w:pPr>
        <w:pStyle w:val="31"/>
        <w:rPr>
          <w:color w:val="000000" w:themeColor="text1"/>
        </w:rPr>
      </w:pPr>
      <w:r>
        <w:rPr>
          <w:rFonts w:hint="eastAsia"/>
          <w:color w:val="000000" w:themeColor="text1"/>
        </w:rPr>
        <w:t>(2)在事件发生时，根据总指挥指令，批准本预案的启动与终止，协调事件现场有关工作。</w:t>
      </w:r>
    </w:p>
    <w:p w14:paraId="484F0819">
      <w:pPr>
        <w:pStyle w:val="31"/>
        <w:rPr>
          <w:color w:val="000000" w:themeColor="text1"/>
        </w:rPr>
      </w:pPr>
      <w:r>
        <w:rPr>
          <w:rFonts w:hint="eastAsia"/>
          <w:color w:val="000000" w:themeColor="text1"/>
        </w:rPr>
        <w:t>(3)对事故现场的应急救援活动采取统一部署，并对应急救援工作中重大事项进行决策。</w:t>
      </w:r>
    </w:p>
    <w:p w14:paraId="4F1A5E48">
      <w:pPr>
        <w:pStyle w:val="31"/>
        <w:rPr>
          <w:color w:val="000000" w:themeColor="text1"/>
        </w:rPr>
      </w:pPr>
      <w:r>
        <w:rPr>
          <w:rFonts w:hint="eastAsia"/>
          <w:color w:val="000000" w:themeColor="text1"/>
        </w:rPr>
        <w:t>(4)负责应急状态下请求外部救援力量的决策。</w:t>
      </w:r>
    </w:p>
    <w:p w14:paraId="1D672F85">
      <w:pPr>
        <w:pStyle w:val="31"/>
        <w:rPr>
          <w:color w:val="000000" w:themeColor="text1"/>
        </w:rPr>
      </w:pPr>
      <w:r>
        <w:rPr>
          <w:rFonts w:hint="eastAsia"/>
          <w:color w:val="000000" w:themeColor="text1"/>
        </w:rPr>
        <w:t>(5)负责人员、资源配置、应急队伍的调动，确定现场指挥部成员名单，成立现场指挥部。</w:t>
      </w:r>
    </w:p>
    <w:p w14:paraId="6DB596B8">
      <w:pPr>
        <w:pStyle w:val="31"/>
        <w:rPr>
          <w:color w:val="000000" w:themeColor="text1"/>
        </w:rPr>
      </w:pPr>
      <w:r>
        <w:rPr>
          <w:rFonts w:hint="eastAsia"/>
          <w:color w:val="000000" w:themeColor="text1"/>
        </w:rPr>
        <w:t>(6)协调事故现场有关工作，确定事故状态下各级人员的职责，事故信息的上报工作。</w:t>
      </w:r>
    </w:p>
    <w:p w14:paraId="7F9610DF">
      <w:pPr>
        <w:pStyle w:val="31"/>
        <w:rPr>
          <w:color w:val="000000" w:themeColor="text1"/>
        </w:rPr>
      </w:pPr>
      <w:r>
        <w:rPr>
          <w:rFonts w:hint="eastAsia"/>
          <w:color w:val="000000" w:themeColor="text1"/>
        </w:rPr>
        <w:t>(7)向上级部门报告事故情况，并落实上级主管部门下达的重要指示。</w:t>
      </w:r>
    </w:p>
    <w:p w14:paraId="780E2F6B">
      <w:pPr>
        <w:pStyle w:val="31"/>
        <w:rPr>
          <w:color w:val="000000" w:themeColor="text1"/>
        </w:rPr>
      </w:pPr>
      <w:r>
        <w:rPr>
          <w:rFonts w:hint="eastAsia"/>
          <w:color w:val="000000" w:themeColor="text1"/>
        </w:rPr>
        <w:t>(8)接受当地政府的指令和调动，协助事件的处理。</w:t>
      </w:r>
    </w:p>
    <w:p w14:paraId="4D43A3B2">
      <w:pPr>
        <w:pStyle w:val="31"/>
        <w:rPr>
          <w:color w:val="000000" w:themeColor="text1"/>
        </w:rPr>
      </w:pPr>
      <w:r>
        <w:rPr>
          <w:rFonts w:hint="eastAsia"/>
          <w:color w:val="000000" w:themeColor="text1"/>
        </w:rPr>
        <w:t>(9)审查应急工作的考核结果。</w:t>
      </w:r>
    </w:p>
    <w:p w14:paraId="04525EAF">
      <w:pPr>
        <w:pStyle w:val="31"/>
        <w:rPr>
          <w:color w:val="000000" w:themeColor="text1"/>
        </w:rPr>
      </w:pPr>
      <w:r>
        <w:rPr>
          <w:rFonts w:hint="eastAsia"/>
          <w:color w:val="000000" w:themeColor="text1"/>
        </w:rPr>
        <w:t>(10)现场应急工作总结。</w:t>
      </w:r>
    </w:p>
    <w:p w14:paraId="7C819DDB">
      <w:pPr>
        <w:pStyle w:val="31"/>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14:paraId="34B406A3">
      <w:pPr>
        <w:pStyle w:val="31"/>
        <w:rPr>
          <w:color w:val="000000" w:themeColor="text1"/>
        </w:rPr>
      </w:pPr>
      <w:r>
        <w:rPr>
          <w:rFonts w:hint="eastAsia"/>
          <w:color w:val="000000" w:themeColor="text1"/>
        </w:rPr>
        <w:t>(12)负责信息上报工作。</w:t>
      </w:r>
    </w:p>
    <w:p w14:paraId="08EA98C5">
      <w:pPr>
        <w:pStyle w:val="31"/>
        <w:rPr>
          <w:color w:val="000000" w:themeColor="text1"/>
        </w:rPr>
      </w:pPr>
      <w:r>
        <w:rPr>
          <w:rFonts w:hint="eastAsia"/>
          <w:color w:val="000000" w:themeColor="text1"/>
        </w:rPr>
        <w:t>(13)负责现场及相关数据搜集整理，及时全面准确地掌握事件状况。</w:t>
      </w:r>
    </w:p>
    <w:p w14:paraId="7589E958">
      <w:pPr>
        <w:pStyle w:val="31"/>
        <w:rPr>
          <w:color w:val="000000" w:themeColor="text1"/>
        </w:rPr>
      </w:pPr>
      <w:r>
        <w:rPr>
          <w:rFonts w:hint="eastAsia"/>
          <w:color w:val="000000" w:themeColor="text1"/>
        </w:rPr>
        <w:t>(14)跟踪了解突发环境事件及处置情况，及时向应急指挥中心领导汇报、请示并落实指令。</w:t>
      </w:r>
    </w:p>
    <w:p w14:paraId="740E5CEE">
      <w:pPr>
        <w:pStyle w:val="6"/>
        <w:spacing w:before="156" w:after="156"/>
        <w:rPr>
          <w:color w:val="000000" w:themeColor="text1"/>
        </w:rPr>
      </w:pPr>
      <w:r>
        <w:rPr>
          <w:rFonts w:hint="eastAsia"/>
          <w:color w:val="000000" w:themeColor="text1"/>
        </w:rPr>
        <w:t>4.2.2应急办公室职责</w:t>
      </w:r>
    </w:p>
    <w:p w14:paraId="20805A35">
      <w:pPr>
        <w:pStyle w:val="31"/>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14:paraId="0455D488">
      <w:pPr>
        <w:pStyle w:val="31"/>
        <w:rPr>
          <w:color w:val="000000" w:themeColor="text1"/>
        </w:rPr>
      </w:pPr>
      <w:r>
        <w:rPr>
          <w:rFonts w:hint="eastAsia"/>
          <w:color w:val="000000" w:themeColor="text1"/>
        </w:rPr>
        <w:t>(2)掌握突发环境事件的发生情况，及时向应急指挥中心总指挥、副总指挥汇报。</w:t>
      </w:r>
    </w:p>
    <w:p w14:paraId="1ED81C0B">
      <w:pPr>
        <w:pStyle w:val="31"/>
        <w:rPr>
          <w:color w:val="000000" w:themeColor="text1"/>
        </w:rPr>
      </w:pPr>
      <w:r>
        <w:rPr>
          <w:rFonts w:hint="eastAsia"/>
          <w:color w:val="000000" w:themeColor="text1"/>
        </w:rPr>
        <w:t>(3)按照应急指挥中心指令，及时将相关命令信息通知现场应急指挥部和各工作小组。</w:t>
      </w:r>
    </w:p>
    <w:p w14:paraId="7DF8783C">
      <w:pPr>
        <w:pStyle w:val="31"/>
        <w:rPr>
          <w:color w:val="000000" w:themeColor="text1"/>
        </w:rPr>
      </w:pPr>
      <w:r>
        <w:rPr>
          <w:rFonts w:hint="eastAsia"/>
          <w:color w:val="000000" w:themeColor="text1"/>
        </w:rPr>
        <w:t>(4)负责指挥相关应急救援小组配备必要的应急保障物资、装备设施。</w:t>
      </w:r>
    </w:p>
    <w:p w14:paraId="246CD3A1">
      <w:pPr>
        <w:pStyle w:val="31"/>
        <w:rPr>
          <w:color w:val="000000" w:themeColor="text1"/>
        </w:rPr>
      </w:pPr>
      <w:r>
        <w:rPr>
          <w:rFonts w:hint="eastAsia"/>
          <w:color w:val="000000" w:themeColor="text1"/>
        </w:rPr>
        <w:t>(5)负责督查应急保障物资、装备设施，确保完好状态。</w:t>
      </w:r>
    </w:p>
    <w:p w14:paraId="48D83E87">
      <w:pPr>
        <w:pStyle w:val="31"/>
        <w:rPr>
          <w:color w:val="000000" w:themeColor="text1"/>
        </w:rPr>
      </w:pPr>
      <w:r>
        <w:rPr>
          <w:rFonts w:hint="eastAsia"/>
          <w:color w:val="000000" w:themeColor="text1"/>
        </w:rPr>
        <w:t>(6)组织制订事故应急救援预案，负责组织预案的外部评估、备案与更新，并定期组织演练。</w:t>
      </w:r>
    </w:p>
    <w:p w14:paraId="68925C4E">
      <w:pPr>
        <w:pStyle w:val="31"/>
        <w:rPr>
          <w:color w:val="000000" w:themeColor="text1"/>
        </w:rPr>
      </w:pPr>
      <w:r>
        <w:rPr>
          <w:rFonts w:hint="eastAsia"/>
          <w:color w:val="000000" w:themeColor="text1"/>
        </w:rPr>
        <w:t>(7)负责应急救援培训与审批应急救援演练方案。</w:t>
      </w:r>
    </w:p>
    <w:p w14:paraId="2E3FFEE3">
      <w:pPr>
        <w:pStyle w:val="31"/>
        <w:rPr>
          <w:color w:val="000000" w:themeColor="text1"/>
        </w:rPr>
      </w:pPr>
      <w:r>
        <w:rPr>
          <w:rFonts w:hint="eastAsia"/>
          <w:color w:val="000000" w:themeColor="text1"/>
        </w:rPr>
        <w:t>(8)建立并管理应急救援的信息资料、档案，包括：</w:t>
      </w:r>
    </w:p>
    <w:p w14:paraId="6E70C4F6">
      <w:pPr>
        <w:pStyle w:val="31"/>
        <w:rPr>
          <w:color w:val="000000" w:themeColor="text1"/>
        </w:rPr>
      </w:pPr>
      <w:r>
        <w:rPr>
          <w:rFonts w:hint="eastAsia"/>
          <w:color w:val="000000" w:themeColor="text1"/>
        </w:rPr>
        <w:t>a.救援物资数据库：应急救援物质和设备名称、数量、型号大小、存放地点、负责人及调动方式；</w:t>
      </w:r>
    </w:p>
    <w:p w14:paraId="18BF3B5F">
      <w:pPr>
        <w:pStyle w:val="31"/>
        <w:rPr>
          <w:color w:val="000000" w:themeColor="text1"/>
        </w:rPr>
      </w:pPr>
      <w:r>
        <w:rPr>
          <w:rFonts w:hint="eastAsia"/>
          <w:color w:val="000000" w:themeColor="text1"/>
        </w:rPr>
        <w:t>b.保留公司员工名单，制定人员详细分布图；</w:t>
      </w:r>
    </w:p>
    <w:p w14:paraId="0BD86B6F">
      <w:pPr>
        <w:pStyle w:val="31"/>
        <w:rPr>
          <w:color w:val="000000" w:themeColor="text1"/>
        </w:rPr>
      </w:pPr>
      <w:r>
        <w:rPr>
          <w:rFonts w:hint="eastAsia"/>
          <w:color w:val="000000" w:themeColor="text1"/>
        </w:rPr>
        <w:t>c.建立与维护应急救援队伍各小组负责人和成员的联系方式；</w:t>
      </w:r>
    </w:p>
    <w:p w14:paraId="36FA000A">
      <w:pPr>
        <w:pStyle w:val="31"/>
        <w:rPr>
          <w:color w:val="000000" w:themeColor="text1"/>
        </w:rPr>
      </w:pPr>
      <w:r>
        <w:rPr>
          <w:rFonts w:hint="eastAsia"/>
          <w:color w:val="000000" w:themeColor="text1"/>
        </w:rPr>
        <w:t>d.掌握外来人员如承包商和参观者等情况，督促门卫执行进入登记制度；</w:t>
      </w:r>
    </w:p>
    <w:p w14:paraId="6DC0530E">
      <w:pPr>
        <w:pStyle w:val="31"/>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14:paraId="341D9A55">
      <w:pPr>
        <w:pStyle w:val="31"/>
        <w:rPr>
          <w:color w:val="000000" w:themeColor="text1"/>
        </w:rPr>
      </w:pPr>
      <w:r>
        <w:rPr>
          <w:rFonts w:hint="eastAsia"/>
          <w:color w:val="000000" w:themeColor="text1"/>
        </w:rPr>
        <w:t>f.专家组的相关信息。</w:t>
      </w:r>
    </w:p>
    <w:p w14:paraId="2894317B">
      <w:pPr>
        <w:pStyle w:val="6"/>
        <w:spacing w:before="156" w:after="156"/>
        <w:rPr>
          <w:color w:val="000000" w:themeColor="text1"/>
        </w:rPr>
      </w:pPr>
      <w:r>
        <w:rPr>
          <w:rFonts w:hint="eastAsia"/>
          <w:color w:val="000000" w:themeColor="text1"/>
        </w:rPr>
        <w:t>4.2.3现场应急指挥部职责</w:t>
      </w:r>
    </w:p>
    <w:p w14:paraId="71AACFCA">
      <w:pPr>
        <w:pStyle w:val="31"/>
        <w:rPr>
          <w:color w:val="000000" w:themeColor="text1"/>
        </w:rPr>
      </w:pPr>
      <w:r>
        <w:rPr>
          <w:rFonts w:hint="eastAsia"/>
          <w:color w:val="000000" w:themeColor="text1"/>
        </w:rPr>
        <w:t>(1)按照应急指挥中心指令，负责现场应急指挥工作。</w:t>
      </w:r>
    </w:p>
    <w:p w14:paraId="643C54FF">
      <w:pPr>
        <w:pStyle w:val="31"/>
        <w:rPr>
          <w:color w:val="000000" w:themeColor="text1"/>
        </w:rPr>
      </w:pPr>
      <w:r>
        <w:rPr>
          <w:rFonts w:hint="eastAsia"/>
          <w:color w:val="000000" w:themeColor="text1"/>
        </w:rPr>
        <w:t>(2)收集现场信息，核实现场情况，及时向应急指挥中心报告。</w:t>
      </w:r>
    </w:p>
    <w:p w14:paraId="2B35BB86">
      <w:pPr>
        <w:pStyle w:val="31"/>
        <w:rPr>
          <w:color w:val="000000" w:themeColor="text1"/>
        </w:rPr>
      </w:pPr>
      <w:r>
        <w:rPr>
          <w:rFonts w:hint="eastAsia"/>
          <w:color w:val="000000" w:themeColor="text1"/>
        </w:rPr>
        <w:t>(3)负责调配现场应急资源。</w:t>
      </w:r>
    </w:p>
    <w:p w14:paraId="05F09D84">
      <w:pPr>
        <w:pStyle w:val="31"/>
        <w:rPr>
          <w:color w:val="000000" w:themeColor="text1"/>
        </w:rPr>
      </w:pPr>
      <w:r>
        <w:rPr>
          <w:rFonts w:hint="eastAsia"/>
          <w:color w:val="000000" w:themeColor="text1"/>
        </w:rPr>
        <w:t>(4)必要时，提出现场增援、人员疏散、向政府求援等建议并及时报告应急指挥中心。</w:t>
      </w:r>
    </w:p>
    <w:p w14:paraId="461F79AE">
      <w:pPr>
        <w:pStyle w:val="31"/>
        <w:rPr>
          <w:color w:val="000000" w:themeColor="text1"/>
        </w:rPr>
      </w:pPr>
      <w:r>
        <w:rPr>
          <w:rFonts w:hint="eastAsia"/>
          <w:color w:val="000000" w:themeColor="text1"/>
        </w:rPr>
        <w:t>(5)参与突发环境事件的调查处理工作。</w:t>
      </w:r>
    </w:p>
    <w:p w14:paraId="3E2F6302">
      <w:pPr>
        <w:pStyle w:val="31"/>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14:paraId="73D09FD2">
      <w:pPr>
        <w:pStyle w:val="6"/>
        <w:spacing w:before="156" w:after="156"/>
        <w:rPr>
          <w:color w:val="000000" w:themeColor="text1"/>
        </w:rPr>
      </w:pPr>
      <w:bookmarkStart w:id="61" w:name="_Toc306266612"/>
      <w:bookmarkStart w:id="62" w:name="_Toc313023165"/>
      <w:r>
        <w:rPr>
          <w:rFonts w:hint="eastAsia"/>
          <w:color w:val="000000" w:themeColor="text1"/>
        </w:rPr>
        <w:t>4.2.4应急救援组</w:t>
      </w:r>
      <w:bookmarkEnd w:id="61"/>
      <w:bookmarkEnd w:id="62"/>
      <w:r>
        <w:rPr>
          <w:rFonts w:hint="eastAsia"/>
          <w:color w:val="000000" w:themeColor="text1"/>
        </w:rPr>
        <w:t>职责</w:t>
      </w:r>
    </w:p>
    <w:p w14:paraId="4B07D4FF">
      <w:pPr>
        <w:pStyle w:val="7"/>
        <w:rPr>
          <w:color w:val="000000" w:themeColor="text1"/>
        </w:rPr>
      </w:pPr>
      <w:r>
        <w:rPr>
          <w:rFonts w:hint="eastAsia"/>
          <w:color w:val="000000" w:themeColor="text1"/>
        </w:rPr>
        <w:t>4.2.4.1抢修救援组职责</w:t>
      </w:r>
    </w:p>
    <w:p w14:paraId="43DB0551">
      <w:pPr>
        <w:pStyle w:val="31"/>
        <w:rPr>
          <w:color w:val="000000" w:themeColor="text1"/>
        </w:rPr>
      </w:pPr>
      <w:r>
        <w:rPr>
          <w:rFonts w:hint="eastAsia"/>
          <w:color w:val="000000" w:themeColor="text1"/>
        </w:rPr>
        <w:t>(1)接到抢修救援通知后，由组长牵头召集队伍，佩戴个人防护用品，第一时间赶赴现场，了解事故现场情况；</w:t>
      </w:r>
    </w:p>
    <w:p w14:paraId="5FDE443D">
      <w:pPr>
        <w:pStyle w:val="31"/>
        <w:rPr>
          <w:color w:val="000000" w:themeColor="text1"/>
        </w:rPr>
      </w:pPr>
      <w:r>
        <w:rPr>
          <w:rFonts w:hint="eastAsia"/>
          <w:color w:val="000000" w:themeColor="text1"/>
        </w:rPr>
        <w:t>(2)参与生产和工艺方面应急救援处理方案的制定；</w:t>
      </w:r>
    </w:p>
    <w:p w14:paraId="57CBDB82">
      <w:pPr>
        <w:pStyle w:val="31"/>
        <w:rPr>
          <w:color w:val="000000" w:themeColor="text1"/>
        </w:rPr>
      </w:pPr>
      <w:r>
        <w:rPr>
          <w:rFonts w:hint="eastAsia"/>
          <w:color w:val="000000" w:themeColor="text1"/>
        </w:rPr>
        <w:t>(3)根据应急指挥中心确定的抢险方案，立即组织现场救援；</w:t>
      </w:r>
    </w:p>
    <w:p w14:paraId="06ED94EB">
      <w:pPr>
        <w:pStyle w:val="31"/>
        <w:rPr>
          <w:color w:val="000000" w:themeColor="text1"/>
        </w:rPr>
      </w:pPr>
      <w:r>
        <w:rPr>
          <w:rFonts w:hint="eastAsia"/>
          <w:color w:val="000000" w:themeColor="text1"/>
        </w:rPr>
        <w:t>(4)根据应急指挥中心下达的指令，迅速抢修设备、管道，及时堵漏，控制事故以防扩大；</w:t>
      </w:r>
    </w:p>
    <w:p w14:paraId="45AC1A15">
      <w:pPr>
        <w:pStyle w:val="31"/>
        <w:rPr>
          <w:color w:val="000000" w:themeColor="text1"/>
        </w:rPr>
      </w:pPr>
      <w:r>
        <w:rPr>
          <w:rFonts w:hint="eastAsia"/>
          <w:color w:val="000000" w:themeColor="text1"/>
        </w:rPr>
        <w:t>(5)转移或采取措施保护现场危险物资、重要设备设施等；</w:t>
      </w:r>
    </w:p>
    <w:p w14:paraId="62D017A5">
      <w:pPr>
        <w:pStyle w:val="31"/>
        <w:rPr>
          <w:color w:val="000000" w:themeColor="text1"/>
        </w:rPr>
      </w:pPr>
      <w:r>
        <w:rPr>
          <w:rFonts w:hint="eastAsia"/>
          <w:color w:val="000000" w:themeColor="text1"/>
        </w:rPr>
        <w:t>(6)指挥、协调事故装置和相关装置以及环保设施的应急处理；</w:t>
      </w:r>
    </w:p>
    <w:p w14:paraId="7C9F4D47">
      <w:pPr>
        <w:pStyle w:val="31"/>
        <w:rPr>
          <w:color w:val="000000" w:themeColor="text1"/>
        </w:rPr>
      </w:pPr>
      <w:r>
        <w:rPr>
          <w:rFonts w:hint="eastAsia"/>
          <w:color w:val="000000" w:themeColor="text1"/>
        </w:rPr>
        <w:t>(7)及时向现场指挥部汇报本组应急处置情况；</w:t>
      </w:r>
    </w:p>
    <w:p w14:paraId="2ADB1D09">
      <w:pPr>
        <w:pStyle w:val="31"/>
        <w:rPr>
          <w:color w:val="000000" w:themeColor="text1"/>
        </w:rPr>
      </w:pPr>
      <w:r>
        <w:rPr>
          <w:rFonts w:hint="eastAsia"/>
          <w:color w:val="000000" w:themeColor="text1"/>
        </w:rPr>
        <w:t>(8)负责组织突发环境事件处置后的生产恢复；</w:t>
      </w:r>
    </w:p>
    <w:p w14:paraId="4136D06A">
      <w:pPr>
        <w:pStyle w:val="31"/>
        <w:rPr>
          <w:color w:val="000000" w:themeColor="text1"/>
        </w:rPr>
      </w:pPr>
      <w:r>
        <w:rPr>
          <w:rFonts w:hint="eastAsia"/>
          <w:color w:val="000000" w:themeColor="text1"/>
        </w:rPr>
        <w:t>(9)负责应急指挥中心交办的其它任务；</w:t>
      </w:r>
    </w:p>
    <w:p w14:paraId="04C59967">
      <w:pPr>
        <w:pStyle w:val="31"/>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14:paraId="33AABD5B">
      <w:pPr>
        <w:pStyle w:val="7"/>
        <w:rPr>
          <w:color w:val="000000" w:themeColor="text1"/>
        </w:rPr>
      </w:pPr>
      <w:bookmarkStart w:id="63" w:name="_Toc306266617"/>
      <w:bookmarkStart w:id="64" w:name="_Toc313023170"/>
      <w:r>
        <w:rPr>
          <w:rFonts w:hint="eastAsia"/>
          <w:color w:val="000000" w:themeColor="text1"/>
        </w:rPr>
        <w:t>4.2.4.2警戒疏散组</w:t>
      </w:r>
      <w:bookmarkEnd w:id="63"/>
      <w:bookmarkEnd w:id="64"/>
      <w:bookmarkStart w:id="65" w:name="_Toc306266618"/>
      <w:bookmarkStart w:id="66" w:name="_Toc313023171"/>
      <w:r>
        <w:rPr>
          <w:rFonts w:hint="eastAsia"/>
          <w:color w:val="000000" w:themeColor="text1"/>
        </w:rPr>
        <w:t>职责</w:t>
      </w:r>
    </w:p>
    <w:p w14:paraId="2EA37287">
      <w:pPr>
        <w:pStyle w:val="31"/>
        <w:rPr>
          <w:color w:val="000000" w:themeColor="text1"/>
        </w:rPr>
      </w:pPr>
      <w:r>
        <w:rPr>
          <w:rFonts w:hint="eastAsia"/>
          <w:color w:val="000000" w:themeColor="text1"/>
        </w:rPr>
        <w:t>(1)接到抢险指令后，佩戴好个人防护用品，由组长牵头召集队伍迅速奔赴现场，并迅速组织事故发生地或险情威胁区域的人员撤离出危险区域；</w:t>
      </w:r>
    </w:p>
    <w:p w14:paraId="5580FB7A">
      <w:pPr>
        <w:pStyle w:val="31"/>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14:paraId="73D860FD">
      <w:pPr>
        <w:pStyle w:val="31"/>
        <w:rPr>
          <w:color w:val="000000" w:themeColor="text1"/>
        </w:rPr>
      </w:pPr>
      <w:r>
        <w:rPr>
          <w:rFonts w:hint="eastAsia"/>
          <w:color w:val="000000" w:themeColor="text1"/>
        </w:rPr>
        <w:t>(3)维护道路交通秩序，指挥抢救车辆行驶路线，引导外来救援力量进入事故现场；</w:t>
      </w:r>
    </w:p>
    <w:p w14:paraId="0DEF565E">
      <w:pPr>
        <w:pStyle w:val="31"/>
        <w:rPr>
          <w:color w:val="000000" w:themeColor="text1"/>
        </w:rPr>
      </w:pPr>
      <w:r>
        <w:rPr>
          <w:rFonts w:hint="eastAsia"/>
          <w:color w:val="000000" w:themeColor="text1"/>
        </w:rPr>
        <w:t>(4)配合有关部门组织厂内人员疏散到上游或上风向集合地点。</w:t>
      </w:r>
    </w:p>
    <w:p w14:paraId="3C5D9786">
      <w:pPr>
        <w:pStyle w:val="7"/>
        <w:rPr>
          <w:color w:val="000000" w:themeColor="text1"/>
        </w:rPr>
      </w:pPr>
      <w:r>
        <w:rPr>
          <w:rFonts w:hint="eastAsia"/>
          <w:color w:val="000000" w:themeColor="text1"/>
        </w:rPr>
        <w:t>4.2.4.3</w:t>
      </w:r>
      <w:bookmarkEnd w:id="65"/>
      <w:bookmarkEnd w:id="66"/>
      <w:r>
        <w:rPr>
          <w:rFonts w:hint="eastAsia"/>
          <w:color w:val="000000" w:themeColor="text1"/>
        </w:rPr>
        <w:t>后勤保障组职责</w:t>
      </w:r>
    </w:p>
    <w:p w14:paraId="3F46874F">
      <w:pPr>
        <w:pStyle w:val="31"/>
        <w:rPr>
          <w:color w:val="000000" w:themeColor="text1"/>
        </w:rPr>
      </w:pPr>
      <w:bookmarkStart w:id="67" w:name="_Toc313023173"/>
      <w:bookmarkStart w:id="68" w:name="_Toc306266620"/>
      <w:r>
        <w:rPr>
          <w:rFonts w:hint="eastAsia"/>
          <w:color w:val="000000" w:themeColor="text1"/>
        </w:rPr>
        <w:t>(1)接到报警后，准备抢险抢救物资及设备工具；</w:t>
      </w:r>
    </w:p>
    <w:p w14:paraId="60645EA4">
      <w:pPr>
        <w:pStyle w:val="31"/>
        <w:rPr>
          <w:color w:val="000000" w:themeColor="text1"/>
        </w:rPr>
      </w:pPr>
      <w:r>
        <w:rPr>
          <w:rFonts w:hint="eastAsia"/>
          <w:color w:val="000000" w:themeColor="text1"/>
        </w:rPr>
        <w:t>(2)根据生产班组事故部位的管线、法兰、阀门、设备等型号及几何尺寸，对照库存储备，及时准确地提供备件；</w:t>
      </w:r>
    </w:p>
    <w:p w14:paraId="266BCD95">
      <w:pPr>
        <w:pStyle w:val="31"/>
        <w:rPr>
          <w:color w:val="000000" w:themeColor="text1"/>
        </w:rPr>
      </w:pPr>
      <w:r>
        <w:rPr>
          <w:rFonts w:hint="eastAsia"/>
          <w:color w:val="000000" w:themeColor="text1"/>
        </w:rPr>
        <w:t>(3)根据事故的程度，及时向外部门联系，调动物资等；</w:t>
      </w:r>
    </w:p>
    <w:p w14:paraId="0C8AC73A">
      <w:pPr>
        <w:pStyle w:val="31"/>
        <w:rPr>
          <w:color w:val="000000" w:themeColor="text1"/>
        </w:rPr>
      </w:pPr>
      <w:r>
        <w:rPr>
          <w:rFonts w:hint="eastAsia"/>
          <w:color w:val="000000" w:themeColor="text1"/>
        </w:rPr>
        <w:t>(4)负责保证事故现场救援设备、用水、用电等供应。</w:t>
      </w:r>
    </w:p>
    <w:bookmarkEnd w:id="67"/>
    <w:bookmarkEnd w:id="68"/>
    <w:p w14:paraId="05C649D2">
      <w:pPr>
        <w:pStyle w:val="7"/>
        <w:rPr>
          <w:color w:val="000000" w:themeColor="text1"/>
        </w:rPr>
      </w:pPr>
      <w:bookmarkStart w:id="69" w:name="_Toc306266611"/>
      <w:bookmarkStart w:id="70" w:name="_Toc313023164"/>
      <w:r>
        <w:rPr>
          <w:rFonts w:hint="eastAsia"/>
          <w:color w:val="000000" w:themeColor="text1"/>
        </w:rPr>
        <w:t>4.2.4.4环境监测组职责</w:t>
      </w:r>
    </w:p>
    <w:p w14:paraId="45F1130A">
      <w:pPr>
        <w:pStyle w:val="31"/>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14:paraId="07D3D1D3">
      <w:pPr>
        <w:pStyle w:val="31"/>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14:paraId="7E26DD7E">
      <w:pPr>
        <w:pStyle w:val="31"/>
        <w:rPr>
          <w:color w:val="000000" w:themeColor="text1"/>
        </w:rPr>
      </w:pPr>
      <w:r>
        <w:rPr>
          <w:rFonts w:hint="eastAsia"/>
          <w:color w:val="000000" w:themeColor="text1"/>
        </w:rPr>
        <w:t>(3)做好对受污染的设施、设备或场所的善后环境修复处理工作。</w:t>
      </w:r>
    </w:p>
    <w:p w14:paraId="110796DF">
      <w:pPr>
        <w:pStyle w:val="31"/>
        <w:rPr>
          <w:color w:val="000000" w:themeColor="text1"/>
        </w:rPr>
      </w:pPr>
      <w:r>
        <w:rPr>
          <w:rFonts w:hint="eastAsia"/>
          <w:color w:val="000000" w:themeColor="text1"/>
        </w:rPr>
        <w:t>(4)做好材料的收集工作和调查工作。</w:t>
      </w:r>
    </w:p>
    <w:p w14:paraId="34B51D85">
      <w:pPr>
        <w:pStyle w:val="31"/>
        <w:rPr>
          <w:color w:val="000000" w:themeColor="text1"/>
        </w:rPr>
      </w:pPr>
      <w:r>
        <w:rPr>
          <w:rFonts w:hint="eastAsia"/>
          <w:color w:val="000000" w:themeColor="text1"/>
        </w:rPr>
        <w:t>(5)负责应急指挥中心交办的其它任务。</w:t>
      </w:r>
    </w:p>
    <w:p w14:paraId="65127835">
      <w:pPr>
        <w:pStyle w:val="7"/>
        <w:rPr>
          <w:color w:val="000000" w:themeColor="text1"/>
        </w:rPr>
      </w:pPr>
      <w:r>
        <w:rPr>
          <w:rFonts w:hint="eastAsia"/>
          <w:color w:val="000000" w:themeColor="text1"/>
        </w:rPr>
        <w:t>4.2.4.5专家组</w:t>
      </w:r>
      <w:bookmarkEnd w:id="69"/>
      <w:bookmarkEnd w:id="70"/>
    </w:p>
    <w:p w14:paraId="4EB7E78B">
      <w:pPr>
        <w:pStyle w:val="31"/>
        <w:rPr>
          <w:color w:val="000000" w:themeColor="text1"/>
        </w:rPr>
      </w:pPr>
      <w:bookmarkStart w:id="71" w:name="_Toc313023177"/>
      <w:bookmarkStart w:id="72" w:name="_Toc306266624"/>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71"/>
    <w:bookmarkEnd w:id="72"/>
    <w:p w14:paraId="43F71139">
      <w:pPr>
        <w:pStyle w:val="7"/>
        <w:rPr>
          <w:color w:val="000000" w:themeColor="text1"/>
        </w:rPr>
      </w:pPr>
      <w:r>
        <w:rPr>
          <w:rFonts w:hint="eastAsia"/>
          <w:color w:val="000000" w:themeColor="text1"/>
        </w:rPr>
        <w:t>4.2.4.6事故单位</w:t>
      </w:r>
    </w:p>
    <w:p w14:paraId="28557DD3">
      <w:pPr>
        <w:pStyle w:val="31"/>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14:paraId="326D3FDB">
      <w:pPr>
        <w:pStyle w:val="31"/>
        <w:rPr>
          <w:color w:val="000000" w:themeColor="text1"/>
        </w:rPr>
      </w:pPr>
      <w:r>
        <w:rPr>
          <w:rFonts w:hint="eastAsia"/>
          <w:color w:val="000000" w:themeColor="text1"/>
        </w:rPr>
        <w:t>(2)按照现场指挥部指令做好相应应急准备。</w:t>
      </w:r>
    </w:p>
    <w:p w14:paraId="1D9A9888">
      <w:pPr>
        <w:pStyle w:val="31"/>
        <w:rPr>
          <w:color w:val="000000" w:themeColor="text1"/>
        </w:rPr>
      </w:pPr>
      <w:r>
        <w:rPr>
          <w:rFonts w:hint="eastAsia"/>
          <w:color w:val="000000" w:themeColor="text1"/>
        </w:rPr>
        <w:t>(3)实施事故处理后的生产恢复工作。</w:t>
      </w:r>
    </w:p>
    <w:p w14:paraId="57F04E0F">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F5E53F">
      <w:pPr>
        <w:pStyle w:val="4"/>
        <w:spacing w:before="156" w:after="156"/>
        <w:rPr>
          <w:color w:val="000000" w:themeColor="text1"/>
        </w:rPr>
      </w:pPr>
      <w:bookmarkStart w:id="73" w:name="_Toc476314972"/>
      <w:bookmarkStart w:id="74" w:name="_Toc536529683"/>
      <w:r>
        <w:rPr>
          <w:rFonts w:hint="eastAsia"/>
          <w:color w:val="000000" w:themeColor="text1"/>
        </w:rPr>
        <w:t>5应急能力建设</w:t>
      </w:r>
      <w:bookmarkEnd w:id="73"/>
      <w:bookmarkEnd w:id="74"/>
    </w:p>
    <w:p w14:paraId="59659286">
      <w:pPr>
        <w:pStyle w:val="5"/>
        <w:spacing w:before="156" w:after="156"/>
        <w:rPr>
          <w:color w:val="000000" w:themeColor="text1"/>
        </w:rPr>
      </w:pPr>
      <w:bookmarkStart w:id="75" w:name="_Toc476314973"/>
      <w:bookmarkStart w:id="76" w:name="_Toc536529684"/>
      <w:r>
        <w:rPr>
          <w:rFonts w:hint="eastAsia"/>
          <w:color w:val="000000" w:themeColor="text1"/>
        </w:rPr>
        <w:t>5.1应急处置队伍</w:t>
      </w:r>
      <w:bookmarkEnd w:id="75"/>
      <w:bookmarkEnd w:id="76"/>
    </w:p>
    <w:p w14:paraId="33EF3EC0">
      <w:pPr>
        <w:pStyle w:val="31"/>
        <w:rPr>
          <w:color w:val="000000" w:themeColor="text1"/>
        </w:rPr>
      </w:pPr>
      <w:r>
        <w:rPr>
          <w:rFonts w:hint="eastAsia"/>
          <w:color w:val="000000" w:themeColor="text1"/>
          <w:lang w:eastAsia="zh-CN"/>
        </w:rPr>
        <w:t>德兴市</w:t>
      </w:r>
      <w:r>
        <w:rPr>
          <w:rFonts w:hint="eastAsia"/>
          <w:color w:val="000000" w:themeColor="text1"/>
        </w:rPr>
        <w:t>污水处理厂设立了应急指挥中心，事故现场设立现场应急指挥部。应急指挥中心由技术专家组、现场应急指挥部、应急救援小组组成。涉及多个生产设施或影响重大的事故，由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德兴市</w:t>
      </w:r>
      <w:r>
        <w:rPr>
          <w:rFonts w:hint="eastAsia"/>
          <w:color w:val="000000" w:themeColor="text1"/>
        </w:rPr>
        <w:t>污水处理厂应急指挥中心负责应急救援协调指挥工作，组织有关部门成立现场指挥部。</w:t>
      </w:r>
    </w:p>
    <w:p w14:paraId="3D094815">
      <w:pPr>
        <w:pStyle w:val="31"/>
        <w:rPr>
          <w:color w:val="000000" w:themeColor="text1"/>
        </w:rPr>
      </w:pPr>
      <w:r>
        <w:rPr>
          <w:rFonts w:hint="eastAsia"/>
          <w:color w:val="000000" w:themeColor="text1"/>
          <w:lang w:eastAsia="zh-CN"/>
        </w:rPr>
        <w:t>德兴市</w:t>
      </w:r>
      <w:r>
        <w:rPr>
          <w:rFonts w:hint="eastAsia"/>
          <w:color w:val="000000" w:themeColor="text1"/>
        </w:rPr>
        <w:t>污水处理厂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14:paraId="4F3EA61B">
      <w:pPr>
        <w:pStyle w:val="5"/>
        <w:spacing w:before="156" w:after="156"/>
        <w:rPr>
          <w:color w:val="000000" w:themeColor="text1"/>
        </w:rPr>
      </w:pPr>
      <w:bookmarkStart w:id="77" w:name="_Toc536529685"/>
      <w:bookmarkStart w:id="78" w:name="_Toc476314974"/>
      <w:r>
        <w:rPr>
          <w:rFonts w:hint="eastAsia"/>
          <w:color w:val="000000" w:themeColor="text1"/>
        </w:rPr>
        <w:t>5.2应急设施和物资</w:t>
      </w:r>
      <w:bookmarkEnd w:id="77"/>
      <w:bookmarkEnd w:id="78"/>
    </w:p>
    <w:p w14:paraId="2CE725D3">
      <w:pPr>
        <w:pStyle w:val="31"/>
        <w:rPr>
          <w:color w:val="000000" w:themeColor="text1"/>
        </w:rPr>
      </w:pPr>
      <w:r>
        <w:rPr>
          <w:rFonts w:hint="eastAsia"/>
          <w:color w:val="000000" w:themeColor="text1"/>
          <w:lang w:eastAsia="zh-CN"/>
        </w:rPr>
        <w:t>德兴市</w:t>
      </w:r>
      <w:r>
        <w:rPr>
          <w:rFonts w:hint="eastAsia"/>
          <w:color w:val="000000" w:themeColor="text1"/>
        </w:rPr>
        <w:t>污水处理厂根据自身突发环境事件应急救援的需要和特点，储备有关物资和装备，统一管理、登记应急物资和装备的类型、数量、性能和存放位置，建立完善的保障措施。当突发环境事件超出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德兴市</w:t>
      </w:r>
      <w:r>
        <w:rPr>
          <w:rFonts w:hint="eastAsia"/>
          <w:color w:val="000000" w:themeColor="text1"/>
        </w:rPr>
        <w:t>污水处理厂应急能力时，</w:t>
      </w:r>
      <w:r>
        <w:rPr>
          <w:rFonts w:hint="eastAsia"/>
          <w:color w:val="000000" w:themeColor="text1"/>
          <w:lang w:eastAsia="zh-CN"/>
        </w:rPr>
        <w:t>德兴市</w:t>
      </w:r>
      <w:r>
        <w:rPr>
          <w:rFonts w:hint="eastAsia"/>
          <w:color w:val="000000" w:themeColor="text1"/>
        </w:rPr>
        <w:t>污水处理厂应急指挥中心可向</w:t>
      </w:r>
      <w:r>
        <w:rPr>
          <w:rFonts w:hint="eastAsia"/>
          <w:color w:val="000000" w:themeColor="text1"/>
          <w:lang w:eastAsia="zh-CN"/>
        </w:rPr>
        <w:t>德兴市</w:t>
      </w:r>
      <w:r>
        <w:rPr>
          <w:rFonts w:hint="eastAsia"/>
          <w:color w:val="000000" w:themeColor="text1"/>
        </w:rPr>
        <w:t>人民政府、</w:t>
      </w:r>
      <w:r>
        <w:rPr>
          <w:rFonts w:hint="eastAsia"/>
          <w:color w:val="000000" w:themeColor="text1"/>
          <w:lang w:eastAsia="zh-CN"/>
        </w:rPr>
        <w:t>德兴生态环境局</w:t>
      </w:r>
      <w:r>
        <w:rPr>
          <w:rFonts w:hint="eastAsia"/>
          <w:color w:val="000000" w:themeColor="text1"/>
        </w:rPr>
        <w:t>等部门申请救援。</w:t>
      </w:r>
    </w:p>
    <w:p w14:paraId="21B14494">
      <w:pPr>
        <w:pStyle w:val="6"/>
        <w:spacing w:before="156" w:after="156"/>
        <w:rPr>
          <w:color w:val="000000" w:themeColor="text1"/>
        </w:rPr>
      </w:pPr>
      <w:bookmarkStart w:id="79" w:name="_Toc313023227"/>
      <w:bookmarkStart w:id="80" w:name="_Toc306266681"/>
      <w:bookmarkStart w:id="81" w:name="_Toc185216968"/>
      <w:bookmarkStart w:id="82" w:name="_Toc307845963"/>
      <w:bookmarkStart w:id="83" w:name="_Toc304533466"/>
      <w:r>
        <w:rPr>
          <w:rFonts w:hint="eastAsia"/>
          <w:color w:val="000000" w:themeColor="text1"/>
        </w:rPr>
        <w:t>5.2.1应急救援</w:t>
      </w:r>
      <w:bookmarkEnd w:id="79"/>
      <w:bookmarkEnd w:id="80"/>
      <w:bookmarkEnd w:id="81"/>
      <w:bookmarkEnd w:id="82"/>
      <w:bookmarkEnd w:id="83"/>
      <w:r>
        <w:rPr>
          <w:rFonts w:hint="eastAsia"/>
          <w:color w:val="000000" w:themeColor="text1"/>
        </w:rPr>
        <w:t>物资装备</w:t>
      </w:r>
    </w:p>
    <w:p w14:paraId="6B601442">
      <w:pPr>
        <w:pStyle w:val="31"/>
        <w:rPr>
          <w:color w:val="000000" w:themeColor="text1"/>
        </w:rPr>
      </w:pPr>
      <w:r>
        <w:rPr>
          <w:rFonts w:hint="eastAsia"/>
          <w:color w:val="000000" w:themeColor="text1"/>
          <w:lang w:eastAsia="zh-CN"/>
        </w:rPr>
        <w:t>德兴市</w:t>
      </w:r>
      <w:r>
        <w:rPr>
          <w:rFonts w:hint="eastAsia"/>
          <w:color w:val="000000" w:themeColor="text1"/>
        </w:rPr>
        <w:t>污水处理厂现有应急救援物资装备情况见表5.2-1。</w:t>
      </w:r>
    </w:p>
    <w:p w14:paraId="4488F77B">
      <w:pPr>
        <w:pStyle w:val="32"/>
        <w:spacing w:before="156"/>
        <w:rPr>
          <w:rFonts w:hint="eastAsia"/>
          <w:color w:val="000000" w:themeColor="text1"/>
        </w:rPr>
      </w:pPr>
      <w:r>
        <w:rPr>
          <w:rFonts w:hint="eastAsia"/>
          <w:color w:val="000000" w:themeColor="text1"/>
        </w:rPr>
        <w:t>表5.2-1   应急救援物资装备一览表</w:t>
      </w:r>
    </w:p>
    <w:tbl>
      <w:tblPr>
        <w:tblStyle w:val="16"/>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1423"/>
        <w:gridCol w:w="2468"/>
        <w:gridCol w:w="698"/>
        <w:gridCol w:w="1625"/>
        <w:gridCol w:w="1078"/>
        <w:gridCol w:w="1289"/>
      </w:tblGrid>
      <w:tr w14:paraId="7D3A1AF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3FB67B0C">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423" w:type="dxa"/>
            <w:tcBorders>
              <w:tl2br w:val="nil"/>
              <w:tr2bl w:val="nil"/>
            </w:tcBorders>
            <w:tcMar>
              <w:left w:w="28" w:type="dxa"/>
              <w:right w:w="28" w:type="dxa"/>
            </w:tcMar>
            <w:vAlign w:val="center"/>
          </w:tcPr>
          <w:p w14:paraId="19CED8DA">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类型</w:t>
            </w:r>
          </w:p>
        </w:tc>
        <w:tc>
          <w:tcPr>
            <w:tcW w:w="2468" w:type="dxa"/>
            <w:tcBorders>
              <w:tl2br w:val="nil"/>
              <w:tr2bl w:val="nil"/>
            </w:tcBorders>
            <w:tcMar>
              <w:left w:w="28" w:type="dxa"/>
              <w:right w:w="28" w:type="dxa"/>
            </w:tcMar>
            <w:vAlign w:val="center"/>
          </w:tcPr>
          <w:p w14:paraId="3992D063">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装  备</w:t>
            </w:r>
          </w:p>
        </w:tc>
        <w:tc>
          <w:tcPr>
            <w:tcW w:w="698" w:type="dxa"/>
            <w:tcBorders>
              <w:tl2br w:val="nil"/>
              <w:tr2bl w:val="nil"/>
            </w:tcBorders>
            <w:tcMar>
              <w:left w:w="28" w:type="dxa"/>
              <w:right w:w="28" w:type="dxa"/>
            </w:tcMar>
            <w:vAlign w:val="center"/>
          </w:tcPr>
          <w:p w14:paraId="0E927E01">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625" w:type="dxa"/>
            <w:tcBorders>
              <w:tl2br w:val="nil"/>
              <w:tr2bl w:val="nil"/>
            </w:tcBorders>
            <w:vAlign w:val="center"/>
          </w:tcPr>
          <w:p w14:paraId="539ABEF7">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存放位置</w:t>
            </w:r>
          </w:p>
        </w:tc>
        <w:tc>
          <w:tcPr>
            <w:tcW w:w="1078" w:type="dxa"/>
            <w:tcBorders>
              <w:tl2br w:val="nil"/>
              <w:tr2bl w:val="nil"/>
            </w:tcBorders>
            <w:vAlign w:val="center"/>
          </w:tcPr>
          <w:p w14:paraId="57E78290">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负责人</w:t>
            </w:r>
          </w:p>
        </w:tc>
        <w:tc>
          <w:tcPr>
            <w:tcW w:w="1289" w:type="dxa"/>
            <w:tcBorders>
              <w:tl2br w:val="nil"/>
              <w:tr2bl w:val="nil"/>
            </w:tcBorders>
            <w:vAlign w:val="center"/>
          </w:tcPr>
          <w:p w14:paraId="27DF5401">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联系方式</w:t>
            </w:r>
          </w:p>
        </w:tc>
      </w:tr>
      <w:tr w14:paraId="2B8BDE5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5D7FAB32">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423" w:type="dxa"/>
            <w:vMerge w:val="restart"/>
            <w:tcBorders>
              <w:tl2br w:val="nil"/>
              <w:tr2bl w:val="nil"/>
            </w:tcBorders>
            <w:tcMar>
              <w:left w:w="28" w:type="dxa"/>
              <w:right w:w="28" w:type="dxa"/>
            </w:tcMar>
            <w:vAlign w:val="center"/>
          </w:tcPr>
          <w:p w14:paraId="3D6A4F6A">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监控设备</w:t>
            </w:r>
          </w:p>
        </w:tc>
        <w:tc>
          <w:tcPr>
            <w:tcW w:w="2468" w:type="dxa"/>
            <w:tcBorders>
              <w:tl2br w:val="nil"/>
              <w:tr2bl w:val="nil"/>
            </w:tcBorders>
            <w:tcMar>
              <w:left w:w="28" w:type="dxa"/>
              <w:right w:w="28" w:type="dxa"/>
            </w:tcMar>
            <w:vAlign w:val="center"/>
          </w:tcPr>
          <w:p w14:paraId="4561F9CD">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中央控制系统</w:t>
            </w:r>
          </w:p>
        </w:tc>
        <w:tc>
          <w:tcPr>
            <w:tcW w:w="698" w:type="dxa"/>
            <w:tcBorders>
              <w:tl2br w:val="nil"/>
              <w:tr2bl w:val="nil"/>
            </w:tcBorders>
            <w:shd w:val="clear" w:color="auto" w:fill="auto"/>
            <w:tcMar>
              <w:left w:w="28" w:type="dxa"/>
              <w:right w:w="28" w:type="dxa"/>
            </w:tcMar>
            <w:vAlign w:val="center"/>
          </w:tcPr>
          <w:p w14:paraId="46BBE158">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r>
              <w:rPr>
                <w:rFonts w:hint="eastAsia"/>
                <w:sz w:val="21"/>
                <w:szCs w:val="21"/>
              </w:rPr>
              <w:t>套</w:t>
            </w:r>
          </w:p>
        </w:tc>
        <w:tc>
          <w:tcPr>
            <w:tcW w:w="1625" w:type="dxa"/>
            <w:tcBorders>
              <w:tl2br w:val="nil"/>
              <w:tr2bl w:val="nil"/>
            </w:tcBorders>
            <w:vAlign w:val="center"/>
          </w:tcPr>
          <w:p w14:paraId="7B69079D">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中控室</w:t>
            </w:r>
          </w:p>
        </w:tc>
        <w:tc>
          <w:tcPr>
            <w:tcW w:w="1078" w:type="dxa"/>
            <w:vMerge w:val="restart"/>
            <w:tcBorders>
              <w:tl2br w:val="nil"/>
              <w:tr2bl w:val="nil"/>
            </w:tcBorders>
            <w:vAlign w:val="center"/>
          </w:tcPr>
          <w:p w14:paraId="08AFBD55">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eastAsia="zh-CN"/>
              </w:rPr>
              <w:t>祝捷</w:t>
            </w:r>
          </w:p>
        </w:tc>
        <w:tc>
          <w:tcPr>
            <w:tcW w:w="1289" w:type="dxa"/>
            <w:vMerge w:val="restart"/>
            <w:tcBorders>
              <w:tl2br w:val="nil"/>
              <w:tr2bl w:val="nil"/>
            </w:tcBorders>
            <w:vAlign w:val="center"/>
          </w:tcPr>
          <w:p w14:paraId="1855D5F5">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13694800006</w:t>
            </w:r>
          </w:p>
        </w:tc>
      </w:tr>
      <w:tr w14:paraId="1E38338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157FA079">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1423" w:type="dxa"/>
            <w:vMerge w:val="continue"/>
            <w:tcBorders>
              <w:tl2br w:val="nil"/>
              <w:tr2bl w:val="nil"/>
            </w:tcBorders>
            <w:tcMar>
              <w:left w:w="28" w:type="dxa"/>
              <w:right w:w="28" w:type="dxa"/>
            </w:tcMar>
            <w:vAlign w:val="center"/>
          </w:tcPr>
          <w:p w14:paraId="36C1D426">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0EFC2AE7">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视频监控系统</w:t>
            </w:r>
          </w:p>
        </w:tc>
        <w:tc>
          <w:tcPr>
            <w:tcW w:w="698" w:type="dxa"/>
            <w:tcBorders>
              <w:tl2br w:val="nil"/>
              <w:tr2bl w:val="nil"/>
            </w:tcBorders>
            <w:shd w:val="clear" w:color="auto" w:fill="auto"/>
            <w:tcMar>
              <w:left w:w="28" w:type="dxa"/>
              <w:right w:w="28" w:type="dxa"/>
            </w:tcMar>
            <w:vAlign w:val="center"/>
          </w:tcPr>
          <w:p w14:paraId="0DB0934C">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r>
              <w:rPr>
                <w:rFonts w:hint="eastAsia"/>
                <w:sz w:val="21"/>
                <w:szCs w:val="21"/>
              </w:rPr>
              <w:t>套</w:t>
            </w:r>
          </w:p>
        </w:tc>
        <w:tc>
          <w:tcPr>
            <w:tcW w:w="1625" w:type="dxa"/>
            <w:tcBorders>
              <w:tl2br w:val="nil"/>
              <w:tr2bl w:val="nil"/>
            </w:tcBorders>
            <w:vAlign w:val="center"/>
          </w:tcPr>
          <w:p w14:paraId="5E75CFB7">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中控室</w:t>
            </w:r>
          </w:p>
        </w:tc>
        <w:tc>
          <w:tcPr>
            <w:tcW w:w="1078" w:type="dxa"/>
            <w:vMerge w:val="continue"/>
            <w:tcBorders>
              <w:tl2br w:val="nil"/>
              <w:tr2bl w:val="nil"/>
            </w:tcBorders>
            <w:vAlign w:val="center"/>
          </w:tcPr>
          <w:p w14:paraId="6CF4C623">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678CDC9B">
            <w:pPr>
              <w:pStyle w:val="34"/>
              <w:rPr>
                <w:rFonts w:hint="eastAsia" w:ascii="宋体" w:hAnsi="宋体" w:eastAsia="宋体" w:cs="宋体"/>
                <w:color w:val="000000" w:themeColor="text1"/>
                <w:sz w:val="21"/>
                <w:szCs w:val="21"/>
              </w:rPr>
            </w:pPr>
          </w:p>
        </w:tc>
      </w:tr>
      <w:tr w14:paraId="1B8CEC8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02941F12">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1423" w:type="dxa"/>
            <w:vMerge w:val="continue"/>
            <w:tcBorders>
              <w:tl2br w:val="nil"/>
              <w:tr2bl w:val="nil"/>
            </w:tcBorders>
            <w:tcMar>
              <w:left w:w="28" w:type="dxa"/>
              <w:right w:w="28" w:type="dxa"/>
            </w:tcMar>
            <w:vAlign w:val="center"/>
          </w:tcPr>
          <w:p w14:paraId="7BE04834">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1F98F043">
            <w:pPr>
              <w:pStyle w:val="34"/>
              <w:ind w:firstLine="0" w:firstLineChars="0"/>
              <w:rPr>
                <w:rFonts w:hint="default" w:ascii="Times New Roman" w:hAnsi="Times New Roman" w:eastAsia="宋体" w:cstheme="minorBidi"/>
                <w:kern w:val="2"/>
                <w:sz w:val="21"/>
                <w:szCs w:val="21"/>
                <w:lang w:val="en-US" w:eastAsia="zh-CN" w:bidi="ar-SA"/>
              </w:rPr>
            </w:pPr>
            <w:r>
              <w:rPr>
                <w:rFonts w:hint="eastAsia"/>
                <w:sz w:val="21"/>
                <w:szCs w:val="21"/>
                <w:lang w:val="en-US" w:eastAsia="zh-CN"/>
              </w:rPr>
              <w:t>进水在线站房</w:t>
            </w:r>
          </w:p>
        </w:tc>
        <w:tc>
          <w:tcPr>
            <w:tcW w:w="698" w:type="dxa"/>
            <w:tcBorders>
              <w:tl2br w:val="nil"/>
              <w:tr2bl w:val="nil"/>
            </w:tcBorders>
            <w:shd w:val="clear" w:color="auto" w:fill="auto"/>
            <w:tcMar>
              <w:left w:w="28" w:type="dxa"/>
              <w:right w:w="28" w:type="dxa"/>
            </w:tcMar>
            <w:vAlign w:val="center"/>
          </w:tcPr>
          <w:p w14:paraId="6F10CE6F">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r>
              <w:rPr>
                <w:rFonts w:hint="eastAsia"/>
                <w:sz w:val="21"/>
                <w:szCs w:val="21"/>
              </w:rPr>
              <w:t>套</w:t>
            </w:r>
          </w:p>
        </w:tc>
        <w:tc>
          <w:tcPr>
            <w:tcW w:w="1625" w:type="dxa"/>
            <w:tcBorders>
              <w:tl2br w:val="nil"/>
              <w:tr2bl w:val="nil"/>
            </w:tcBorders>
            <w:vAlign w:val="center"/>
          </w:tcPr>
          <w:p w14:paraId="6A94A26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在线站房</w:t>
            </w:r>
          </w:p>
        </w:tc>
        <w:tc>
          <w:tcPr>
            <w:tcW w:w="1078" w:type="dxa"/>
            <w:vMerge w:val="continue"/>
            <w:tcBorders>
              <w:tl2br w:val="nil"/>
              <w:tr2bl w:val="nil"/>
            </w:tcBorders>
            <w:vAlign w:val="center"/>
          </w:tcPr>
          <w:p w14:paraId="7112684F">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3CB2F54F">
            <w:pPr>
              <w:pStyle w:val="34"/>
              <w:rPr>
                <w:rFonts w:hint="eastAsia" w:ascii="宋体" w:hAnsi="宋体" w:eastAsia="宋体" w:cs="宋体"/>
                <w:color w:val="000000" w:themeColor="text1"/>
                <w:sz w:val="21"/>
                <w:szCs w:val="21"/>
              </w:rPr>
            </w:pPr>
          </w:p>
        </w:tc>
      </w:tr>
      <w:tr w14:paraId="6EDF87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58EA5082">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4</w:t>
            </w:r>
          </w:p>
        </w:tc>
        <w:tc>
          <w:tcPr>
            <w:tcW w:w="1423" w:type="dxa"/>
            <w:vMerge w:val="continue"/>
            <w:tcBorders>
              <w:tl2br w:val="nil"/>
              <w:tr2bl w:val="nil"/>
            </w:tcBorders>
            <w:tcMar>
              <w:left w:w="28" w:type="dxa"/>
              <w:right w:w="28" w:type="dxa"/>
            </w:tcMar>
            <w:vAlign w:val="center"/>
          </w:tcPr>
          <w:p w14:paraId="0915AE76">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6EA32033">
            <w:pPr>
              <w:pStyle w:val="34"/>
              <w:ind w:firstLine="0" w:firstLineChars="0"/>
              <w:rPr>
                <w:rFonts w:hint="eastAsia"/>
                <w:sz w:val="21"/>
                <w:szCs w:val="21"/>
                <w:lang w:val="en-US" w:eastAsia="zh-CN"/>
              </w:rPr>
            </w:pPr>
            <w:r>
              <w:rPr>
                <w:rFonts w:hint="eastAsia"/>
                <w:sz w:val="21"/>
                <w:szCs w:val="21"/>
                <w:lang w:val="en-US" w:eastAsia="zh-CN"/>
              </w:rPr>
              <w:t>出水在线站房</w:t>
            </w:r>
          </w:p>
        </w:tc>
        <w:tc>
          <w:tcPr>
            <w:tcW w:w="698" w:type="dxa"/>
            <w:tcBorders>
              <w:tl2br w:val="nil"/>
              <w:tr2bl w:val="nil"/>
            </w:tcBorders>
            <w:shd w:val="clear" w:color="auto" w:fill="auto"/>
            <w:tcMar>
              <w:left w:w="28" w:type="dxa"/>
              <w:right w:w="28" w:type="dxa"/>
            </w:tcMar>
            <w:vAlign w:val="center"/>
          </w:tcPr>
          <w:p w14:paraId="53279ACB">
            <w:pPr>
              <w:pStyle w:val="34"/>
              <w:ind w:firstLine="0" w:firstLineChars="0"/>
              <w:rPr>
                <w:rFonts w:hint="eastAsia"/>
                <w:sz w:val="21"/>
                <w:szCs w:val="21"/>
                <w:lang w:val="en-US" w:eastAsia="zh-CN"/>
              </w:rPr>
            </w:pPr>
            <w:r>
              <w:rPr>
                <w:rFonts w:hint="eastAsia"/>
                <w:sz w:val="21"/>
                <w:szCs w:val="21"/>
                <w:lang w:val="en-US" w:eastAsia="zh-CN"/>
              </w:rPr>
              <w:t>1</w:t>
            </w:r>
            <w:r>
              <w:rPr>
                <w:rFonts w:hint="eastAsia"/>
                <w:sz w:val="21"/>
                <w:szCs w:val="21"/>
              </w:rPr>
              <w:t>套</w:t>
            </w:r>
          </w:p>
        </w:tc>
        <w:tc>
          <w:tcPr>
            <w:tcW w:w="1625" w:type="dxa"/>
            <w:tcBorders>
              <w:tl2br w:val="nil"/>
              <w:tr2bl w:val="nil"/>
            </w:tcBorders>
            <w:vAlign w:val="center"/>
          </w:tcPr>
          <w:p w14:paraId="267FFACD">
            <w:pPr>
              <w:pStyle w:val="34"/>
              <w:ind w:firstLine="0" w:firstLineChars="0"/>
              <w:rPr>
                <w:rFonts w:hint="eastAsia"/>
                <w:sz w:val="21"/>
                <w:szCs w:val="21"/>
              </w:rPr>
            </w:pPr>
            <w:r>
              <w:rPr>
                <w:rFonts w:hint="eastAsia"/>
                <w:sz w:val="21"/>
                <w:szCs w:val="21"/>
                <w:lang w:val="en-US" w:eastAsia="zh-CN"/>
              </w:rPr>
              <w:t>在线站房</w:t>
            </w:r>
          </w:p>
        </w:tc>
        <w:tc>
          <w:tcPr>
            <w:tcW w:w="1078" w:type="dxa"/>
            <w:vMerge w:val="continue"/>
            <w:tcBorders>
              <w:tl2br w:val="nil"/>
              <w:tr2bl w:val="nil"/>
            </w:tcBorders>
            <w:vAlign w:val="center"/>
          </w:tcPr>
          <w:p w14:paraId="3716D9D5">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4AECE43A">
            <w:pPr>
              <w:pStyle w:val="34"/>
              <w:rPr>
                <w:rFonts w:hint="eastAsia" w:ascii="宋体" w:hAnsi="宋体" w:eastAsia="宋体" w:cs="宋体"/>
                <w:color w:val="000000" w:themeColor="text1"/>
                <w:sz w:val="21"/>
                <w:szCs w:val="21"/>
              </w:rPr>
            </w:pPr>
          </w:p>
        </w:tc>
      </w:tr>
      <w:tr w14:paraId="7A7AD69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11A37A4D">
            <w:pPr>
              <w:pStyle w:val="34"/>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val="en-US" w:eastAsia="zh-CN"/>
              </w:rPr>
              <w:t>5</w:t>
            </w:r>
          </w:p>
        </w:tc>
        <w:tc>
          <w:tcPr>
            <w:tcW w:w="1423" w:type="dxa"/>
            <w:vMerge w:val="restart"/>
            <w:tcBorders>
              <w:tl2br w:val="nil"/>
              <w:tr2bl w:val="nil"/>
            </w:tcBorders>
            <w:tcMar>
              <w:left w:w="28" w:type="dxa"/>
              <w:right w:w="28" w:type="dxa"/>
            </w:tcMar>
            <w:vAlign w:val="center"/>
          </w:tcPr>
          <w:p w14:paraId="5BC9DE90">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救援防护设备</w:t>
            </w:r>
          </w:p>
        </w:tc>
        <w:tc>
          <w:tcPr>
            <w:tcW w:w="2468" w:type="dxa"/>
            <w:tcBorders>
              <w:tl2br w:val="nil"/>
              <w:tr2bl w:val="nil"/>
            </w:tcBorders>
            <w:tcMar>
              <w:left w:w="28" w:type="dxa"/>
              <w:right w:w="28" w:type="dxa"/>
            </w:tcMar>
            <w:vAlign w:val="center"/>
          </w:tcPr>
          <w:p w14:paraId="1A74C14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应急照明灯</w:t>
            </w:r>
          </w:p>
        </w:tc>
        <w:tc>
          <w:tcPr>
            <w:tcW w:w="698" w:type="dxa"/>
            <w:tcBorders>
              <w:tl2br w:val="nil"/>
              <w:tr2bl w:val="nil"/>
            </w:tcBorders>
            <w:shd w:val="clear" w:color="auto" w:fill="auto"/>
            <w:tcMar>
              <w:left w:w="28" w:type="dxa"/>
              <w:right w:w="28" w:type="dxa"/>
            </w:tcMar>
            <w:vAlign w:val="center"/>
          </w:tcPr>
          <w:p w14:paraId="78609D4B">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6</w:t>
            </w:r>
            <w:r>
              <w:rPr>
                <w:rFonts w:hint="eastAsia"/>
                <w:sz w:val="21"/>
                <w:szCs w:val="21"/>
              </w:rPr>
              <w:t>盏</w:t>
            </w:r>
          </w:p>
        </w:tc>
        <w:tc>
          <w:tcPr>
            <w:tcW w:w="1625" w:type="dxa"/>
            <w:tcBorders>
              <w:tl2br w:val="nil"/>
              <w:tr2bl w:val="nil"/>
            </w:tcBorders>
            <w:vAlign w:val="center"/>
          </w:tcPr>
          <w:p w14:paraId="7585FAFA">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配电室</w:t>
            </w:r>
          </w:p>
        </w:tc>
        <w:tc>
          <w:tcPr>
            <w:tcW w:w="1078" w:type="dxa"/>
            <w:vMerge w:val="restart"/>
            <w:tcBorders>
              <w:tl2br w:val="nil"/>
              <w:tr2bl w:val="nil"/>
            </w:tcBorders>
            <w:vAlign w:val="center"/>
          </w:tcPr>
          <w:p w14:paraId="43E78314">
            <w:pPr>
              <w:pStyle w:val="34"/>
              <w:ind w:firstLine="210" w:firstLineChars="100"/>
              <w:jc w:val="both"/>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程志辉</w:t>
            </w:r>
          </w:p>
        </w:tc>
        <w:tc>
          <w:tcPr>
            <w:tcW w:w="1289" w:type="dxa"/>
            <w:vMerge w:val="restart"/>
            <w:tcBorders>
              <w:tl2br w:val="nil"/>
              <w:tr2bl w:val="nil"/>
            </w:tcBorders>
            <w:vAlign w:val="center"/>
          </w:tcPr>
          <w:p w14:paraId="445F3061">
            <w:pPr>
              <w:pStyle w:val="34"/>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13970358263</w:t>
            </w:r>
          </w:p>
        </w:tc>
      </w:tr>
      <w:tr w14:paraId="3709377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1C50A619">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w:t>
            </w:r>
          </w:p>
        </w:tc>
        <w:tc>
          <w:tcPr>
            <w:tcW w:w="1423" w:type="dxa"/>
            <w:vMerge w:val="continue"/>
            <w:tcBorders>
              <w:tl2br w:val="nil"/>
              <w:tr2bl w:val="nil"/>
            </w:tcBorders>
            <w:tcMar>
              <w:left w:w="28" w:type="dxa"/>
              <w:right w:w="28" w:type="dxa"/>
            </w:tcMar>
            <w:vAlign w:val="center"/>
          </w:tcPr>
          <w:p w14:paraId="0B9D443E">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65B24BC6">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救生衣</w:t>
            </w:r>
          </w:p>
        </w:tc>
        <w:tc>
          <w:tcPr>
            <w:tcW w:w="698" w:type="dxa"/>
            <w:tcBorders>
              <w:tl2br w:val="nil"/>
              <w:tr2bl w:val="nil"/>
            </w:tcBorders>
            <w:shd w:val="clear" w:color="auto" w:fill="auto"/>
            <w:tcMar>
              <w:left w:w="28" w:type="dxa"/>
              <w:right w:w="28" w:type="dxa"/>
            </w:tcMar>
            <w:vAlign w:val="center"/>
          </w:tcPr>
          <w:p w14:paraId="54DD80F2">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6</w:t>
            </w:r>
            <w:r>
              <w:rPr>
                <w:rFonts w:hint="eastAsia"/>
                <w:sz w:val="21"/>
                <w:szCs w:val="21"/>
              </w:rPr>
              <w:t>套</w:t>
            </w:r>
          </w:p>
        </w:tc>
        <w:tc>
          <w:tcPr>
            <w:tcW w:w="1625" w:type="dxa"/>
            <w:tcBorders>
              <w:tl2br w:val="nil"/>
              <w:tr2bl w:val="nil"/>
            </w:tcBorders>
            <w:vAlign w:val="center"/>
          </w:tcPr>
          <w:p w14:paraId="2F401D0F">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中控室</w:t>
            </w:r>
          </w:p>
        </w:tc>
        <w:tc>
          <w:tcPr>
            <w:tcW w:w="1078" w:type="dxa"/>
            <w:vMerge w:val="continue"/>
            <w:tcBorders>
              <w:tl2br w:val="nil"/>
              <w:tr2bl w:val="nil"/>
            </w:tcBorders>
            <w:vAlign w:val="center"/>
          </w:tcPr>
          <w:p w14:paraId="7D86922C">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75073AD7">
            <w:pPr>
              <w:pStyle w:val="34"/>
              <w:rPr>
                <w:rFonts w:hint="eastAsia" w:ascii="宋体" w:hAnsi="宋体" w:eastAsia="宋体" w:cs="宋体"/>
                <w:color w:val="000000" w:themeColor="text1"/>
                <w:sz w:val="21"/>
                <w:szCs w:val="21"/>
              </w:rPr>
            </w:pPr>
          </w:p>
        </w:tc>
      </w:tr>
      <w:tr w14:paraId="0FD386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2C65DC46">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w:t>
            </w:r>
          </w:p>
        </w:tc>
        <w:tc>
          <w:tcPr>
            <w:tcW w:w="1423" w:type="dxa"/>
            <w:vMerge w:val="continue"/>
            <w:tcBorders>
              <w:tl2br w:val="nil"/>
              <w:tr2bl w:val="nil"/>
            </w:tcBorders>
            <w:tcMar>
              <w:left w:w="28" w:type="dxa"/>
              <w:right w:w="28" w:type="dxa"/>
            </w:tcMar>
            <w:vAlign w:val="center"/>
          </w:tcPr>
          <w:p w14:paraId="0CD3E05D">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669017A6">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急救药箱</w:t>
            </w:r>
          </w:p>
        </w:tc>
        <w:tc>
          <w:tcPr>
            <w:tcW w:w="698" w:type="dxa"/>
            <w:tcBorders>
              <w:tl2br w:val="nil"/>
              <w:tr2bl w:val="nil"/>
            </w:tcBorders>
            <w:shd w:val="clear" w:color="auto" w:fill="auto"/>
            <w:tcMar>
              <w:left w:w="28" w:type="dxa"/>
              <w:right w:w="28" w:type="dxa"/>
            </w:tcMar>
            <w:vAlign w:val="center"/>
          </w:tcPr>
          <w:p w14:paraId="7AF7E28A">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r>
              <w:rPr>
                <w:rFonts w:hint="eastAsia"/>
                <w:sz w:val="21"/>
                <w:szCs w:val="21"/>
              </w:rPr>
              <w:t>个</w:t>
            </w:r>
          </w:p>
        </w:tc>
        <w:tc>
          <w:tcPr>
            <w:tcW w:w="1625" w:type="dxa"/>
            <w:tcBorders>
              <w:tl2br w:val="nil"/>
              <w:tr2bl w:val="nil"/>
            </w:tcBorders>
            <w:vAlign w:val="center"/>
          </w:tcPr>
          <w:p w14:paraId="40FF7B9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综合部</w:t>
            </w:r>
          </w:p>
        </w:tc>
        <w:tc>
          <w:tcPr>
            <w:tcW w:w="1078" w:type="dxa"/>
            <w:vMerge w:val="continue"/>
            <w:tcBorders>
              <w:tl2br w:val="nil"/>
              <w:tr2bl w:val="nil"/>
            </w:tcBorders>
            <w:vAlign w:val="center"/>
          </w:tcPr>
          <w:p w14:paraId="74AB0422">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00EAC9C1">
            <w:pPr>
              <w:pStyle w:val="34"/>
              <w:rPr>
                <w:rFonts w:hint="eastAsia" w:ascii="宋体" w:hAnsi="宋体" w:eastAsia="宋体" w:cs="宋体"/>
                <w:color w:val="000000" w:themeColor="text1"/>
                <w:sz w:val="21"/>
                <w:szCs w:val="21"/>
              </w:rPr>
            </w:pPr>
          </w:p>
        </w:tc>
      </w:tr>
      <w:tr w14:paraId="1E934C9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188E63AA">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w:t>
            </w:r>
          </w:p>
        </w:tc>
        <w:tc>
          <w:tcPr>
            <w:tcW w:w="1423" w:type="dxa"/>
            <w:vMerge w:val="continue"/>
            <w:tcBorders>
              <w:tl2br w:val="nil"/>
              <w:tr2bl w:val="nil"/>
            </w:tcBorders>
            <w:tcMar>
              <w:left w:w="28" w:type="dxa"/>
              <w:right w:w="28" w:type="dxa"/>
            </w:tcMar>
            <w:vAlign w:val="center"/>
          </w:tcPr>
          <w:p w14:paraId="49B7D793">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1FA687AF">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救生圈</w:t>
            </w:r>
          </w:p>
        </w:tc>
        <w:tc>
          <w:tcPr>
            <w:tcW w:w="698" w:type="dxa"/>
            <w:tcBorders>
              <w:tl2br w:val="nil"/>
              <w:tr2bl w:val="nil"/>
            </w:tcBorders>
            <w:shd w:val="clear" w:color="auto" w:fill="auto"/>
            <w:tcMar>
              <w:left w:w="28" w:type="dxa"/>
              <w:right w:w="28" w:type="dxa"/>
            </w:tcMar>
            <w:vAlign w:val="center"/>
          </w:tcPr>
          <w:p w14:paraId="4788AFC8">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10</w:t>
            </w:r>
            <w:r>
              <w:rPr>
                <w:rFonts w:hint="eastAsia"/>
                <w:sz w:val="21"/>
                <w:szCs w:val="21"/>
              </w:rPr>
              <w:t>个</w:t>
            </w:r>
          </w:p>
        </w:tc>
        <w:tc>
          <w:tcPr>
            <w:tcW w:w="1625" w:type="dxa"/>
            <w:tcBorders>
              <w:tl2br w:val="nil"/>
              <w:tr2bl w:val="nil"/>
            </w:tcBorders>
            <w:vAlign w:val="center"/>
          </w:tcPr>
          <w:p w14:paraId="2AA8286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处理池</w:t>
            </w:r>
          </w:p>
        </w:tc>
        <w:tc>
          <w:tcPr>
            <w:tcW w:w="1078" w:type="dxa"/>
            <w:vMerge w:val="continue"/>
            <w:tcBorders>
              <w:tl2br w:val="nil"/>
              <w:tr2bl w:val="nil"/>
            </w:tcBorders>
            <w:vAlign w:val="center"/>
          </w:tcPr>
          <w:p w14:paraId="59721B41">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14B8A28C">
            <w:pPr>
              <w:pStyle w:val="34"/>
              <w:rPr>
                <w:rFonts w:hint="eastAsia" w:ascii="宋体" w:hAnsi="宋体" w:eastAsia="宋体" w:cs="宋体"/>
                <w:color w:val="000000" w:themeColor="text1"/>
                <w:sz w:val="21"/>
                <w:szCs w:val="21"/>
              </w:rPr>
            </w:pPr>
          </w:p>
        </w:tc>
      </w:tr>
      <w:tr w14:paraId="50C9CC5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59BFEA68">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w:t>
            </w:r>
          </w:p>
        </w:tc>
        <w:tc>
          <w:tcPr>
            <w:tcW w:w="1423" w:type="dxa"/>
            <w:vMerge w:val="continue"/>
            <w:tcBorders>
              <w:tl2br w:val="nil"/>
              <w:tr2bl w:val="nil"/>
            </w:tcBorders>
            <w:tcMar>
              <w:left w:w="28" w:type="dxa"/>
              <w:right w:w="28" w:type="dxa"/>
            </w:tcMar>
            <w:vAlign w:val="center"/>
          </w:tcPr>
          <w:p w14:paraId="798651AB">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394FFDB2">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防毒面具</w:t>
            </w:r>
          </w:p>
        </w:tc>
        <w:tc>
          <w:tcPr>
            <w:tcW w:w="698" w:type="dxa"/>
            <w:tcBorders>
              <w:tl2br w:val="nil"/>
              <w:tr2bl w:val="nil"/>
            </w:tcBorders>
            <w:shd w:val="clear" w:color="auto" w:fill="auto"/>
            <w:tcMar>
              <w:left w:w="28" w:type="dxa"/>
              <w:right w:w="28" w:type="dxa"/>
            </w:tcMar>
            <w:vAlign w:val="center"/>
          </w:tcPr>
          <w:p w14:paraId="7B7001C0">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4</w:t>
            </w:r>
            <w:r>
              <w:rPr>
                <w:rFonts w:hint="eastAsia"/>
                <w:sz w:val="21"/>
                <w:szCs w:val="21"/>
              </w:rPr>
              <w:t>副</w:t>
            </w:r>
          </w:p>
        </w:tc>
        <w:tc>
          <w:tcPr>
            <w:tcW w:w="1625" w:type="dxa"/>
            <w:tcBorders>
              <w:tl2br w:val="nil"/>
              <w:tr2bl w:val="nil"/>
            </w:tcBorders>
            <w:vAlign w:val="center"/>
          </w:tcPr>
          <w:p w14:paraId="19284F65">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配电间</w:t>
            </w:r>
          </w:p>
        </w:tc>
        <w:tc>
          <w:tcPr>
            <w:tcW w:w="1078" w:type="dxa"/>
            <w:vMerge w:val="continue"/>
            <w:tcBorders>
              <w:tl2br w:val="nil"/>
              <w:tr2bl w:val="nil"/>
            </w:tcBorders>
            <w:vAlign w:val="center"/>
          </w:tcPr>
          <w:p w14:paraId="3DDEE7E0">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3E383494">
            <w:pPr>
              <w:pStyle w:val="34"/>
              <w:rPr>
                <w:rFonts w:hint="eastAsia" w:ascii="宋体" w:hAnsi="宋体" w:eastAsia="宋体" w:cs="宋体"/>
                <w:color w:val="000000" w:themeColor="text1"/>
                <w:sz w:val="21"/>
                <w:szCs w:val="21"/>
              </w:rPr>
            </w:pPr>
          </w:p>
        </w:tc>
      </w:tr>
      <w:tr w14:paraId="1A0E152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4368D62A">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w:t>
            </w:r>
          </w:p>
        </w:tc>
        <w:tc>
          <w:tcPr>
            <w:tcW w:w="1423" w:type="dxa"/>
            <w:vMerge w:val="continue"/>
            <w:tcBorders>
              <w:tl2br w:val="nil"/>
              <w:tr2bl w:val="nil"/>
            </w:tcBorders>
            <w:tcMar>
              <w:left w:w="28" w:type="dxa"/>
              <w:right w:w="28" w:type="dxa"/>
            </w:tcMar>
            <w:vAlign w:val="center"/>
          </w:tcPr>
          <w:p w14:paraId="582D49B3">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7DF8D2B0">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防护眼罩</w:t>
            </w:r>
          </w:p>
        </w:tc>
        <w:tc>
          <w:tcPr>
            <w:tcW w:w="698" w:type="dxa"/>
            <w:tcBorders>
              <w:tl2br w:val="nil"/>
              <w:tr2bl w:val="nil"/>
            </w:tcBorders>
            <w:shd w:val="clear" w:color="auto" w:fill="auto"/>
            <w:tcMar>
              <w:left w:w="28" w:type="dxa"/>
              <w:right w:w="28" w:type="dxa"/>
            </w:tcMar>
            <w:vAlign w:val="center"/>
          </w:tcPr>
          <w:p w14:paraId="07ADCF73">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4</w:t>
            </w:r>
            <w:r>
              <w:rPr>
                <w:rFonts w:hint="eastAsia"/>
                <w:sz w:val="21"/>
                <w:szCs w:val="21"/>
              </w:rPr>
              <w:t>副</w:t>
            </w:r>
          </w:p>
        </w:tc>
        <w:tc>
          <w:tcPr>
            <w:tcW w:w="1625" w:type="dxa"/>
            <w:tcBorders>
              <w:tl2br w:val="nil"/>
              <w:tr2bl w:val="nil"/>
            </w:tcBorders>
            <w:vAlign w:val="center"/>
          </w:tcPr>
          <w:p w14:paraId="15DAEAE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加药间、仓库</w:t>
            </w:r>
          </w:p>
        </w:tc>
        <w:tc>
          <w:tcPr>
            <w:tcW w:w="1078" w:type="dxa"/>
            <w:vMerge w:val="continue"/>
            <w:tcBorders>
              <w:tl2br w:val="nil"/>
              <w:tr2bl w:val="nil"/>
            </w:tcBorders>
            <w:vAlign w:val="center"/>
          </w:tcPr>
          <w:p w14:paraId="666A99CA">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7CD3D68D">
            <w:pPr>
              <w:pStyle w:val="34"/>
              <w:rPr>
                <w:rFonts w:hint="eastAsia" w:ascii="宋体" w:hAnsi="宋体" w:eastAsia="宋体" w:cs="宋体"/>
                <w:color w:val="000000" w:themeColor="text1"/>
                <w:sz w:val="21"/>
                <w:szCs w:val="21"/>
              </w:rPr>
            </w:pPr>
          </w:p>
        </w:tc>
      </w:tr>
      <w:tr w14:paraId="609B21E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0EAB4277">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w:t>
            </w:r>
          </w:p>
        </w:tc>
        <w:tc>
          <w:tcPr>
            <w:tcW w:w="1423" w:type="dxa"/>
            <w:vMerge w:val="continue"/>
            <w:tcBorders>
              <w:tl2br w:val="nil"/>
              <w:tr2bl w:val="nil"/>
            </w:tcBorders>
            <w:tcMar>
              <w:left w:w="28" w:type="dxa"/>
              <w:right w:w="28" w:type="dxa"/>
            </w:tcMar>
            <w:vAlign w:val="center"/>
          </w:tcPr>
          <w:p w14:paraId="7A1BDA90">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55297C0F">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雨靴</w:t>
            </w:r>
          </w:p>
        </w:tc>
        <w:tc>
          <w:tcPr>
            <w:tcW w:w="698" w:type="dxa"/>
            <w:tcBorders>
              <w:tl2br w:val="nil"/>
              <w:tr2bl w:val="nil"/>
            </w:tcBorders>
            <w:shd w:val="clear" w:color="auto" w:fill="auto"/>
            <w:tcMar>
              <w:left w:w="28" w:type="dxa"/>
              <w:right w:w="28" w:type="dxa"/>
            </w:tcMar>
            <w:vAlign w:val="center"/>
          </w:tcPr>
          <w:p w14:paraId="13566ED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26</w:t>
            </w:r>
            <w:r>
              <w:rPr>
                <w:rFonts w:hint="eastAsia"/>
                <w:sz w:val="21"/>
                <w:szCs w:val="21"/>
              </w:rPr>
              <w:t>双</w:t>
            </w:r>
          </w:p>
        </w:tc>
        <w:tc>
          <w:tcPr>
            <w:tcW w:w="1625" w:type="dxa"/>
            <w:tcBorders>
              <w:tl2br w:val="nil"/>
              <w:tr2bl w:val="nil"/>
            </w:tcBorders>
            <w:vAlign w:val="center"/>
          </w:tcPr>
          <w:p w14:paraId="1C3F390E">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中控室</w:t>
            </w:r>
          </w:p>
        </w:tc>
        <w:tc>
          <w:tcPr>
            <w:tcW w:w="1078" w:type="dxa"/>
            <w:vMerge w:val="continue"/>
            <w:tcBorders>
              <w:tl2br w:val="nil"/>
              <w:tr2bl w:val="nil"/>
            </w:tcBorders>
            <w:vAlign w:val="center"/>
          </w:tcPr>
          <w:p w14:paraId="2EE60B4D">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0D579B09">
            <w:pPr>
              <w:pStyle w:val="34"/>
              <w:rPr>
                <w:rFonts w:hint="eastAsia" w:ascii="宋体" w:hAnsi="宋体" w:eastAsia="宋体" w:cs="宋体"/>
                <w:color w:val="000000" w:themeColor="text1"/>
                <w:sz w:val="21"/>
                <w:szCs w:val="21"/>
              </w:rPr>
            </w:pPr>
          </w:p>
        </w:tc>
      </w:tr>
      <w:tr w14:paraId="5E614C9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34FD3919">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w:t>
            </w:r>
          </w:p>
        </w:tc>
        <w:tc>
          <w:tcPr>
            <w:tcW w:w="1423" w:type="dxa"/>
            <w:vMerge w:val="continue"/>
            <w:tcBorders>
              <w:tl2br w:val="nil"/>
              <w:tr2bl w:val="nil"/>
            </w:tcBorders>
            <w:tcMar>
              <w:left w:w="28" w:type="dxa"/>
              <w:right w:w="28" w:type="dxa"/>
            </w:tcMar>
            <w:vAlign w:val="center"/>
          </w:tcPr>
          <w:p w14:paraId="62D443A5">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7F6B32E9">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雨衣</w:t>
            </w:r>
          </w:p>
        </w:tc>
        <w:tc>
          <w:tcPr>
            <w:tcW w:w="698" w:type="dxa"/>
            <w:tcBorders>
              <w:tl2br w:val="nil"/>
              <w:tr2bl w:val="nil"/>
            </w:tcBorders>
            <w:shd w:val="clear" w:color="auto" w:fill="auto"/>
            <w:tcMar>
              <w:left w:w="28" w:type="dxa"/>
              <w:right w:w="28" w:type="dxa"/>
            </w:tcMar>
            <w:vAlign w:val="center"/>
          </w:tcPr>
          <w:p w14:paraId="2C21955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50</w:t>
            </w:r>
            <w:r>
              <w:rPr>
                <w:rFonts w:hint="eastAsia"/>
                <w:sz w:val="21"/>
                <w:szCs w:val="21"/>
              </w:rPr>
              <w:t>件</w:t>
            </w:r>
          </w:p>
        </w:tc>
        <w:tc>
          <w:tcPr>
            <w:tcW w:w="1625" w:type="dxa"/>
            <w:tcBorders>
              <w:tl2br w:val="nil"/>
              <w:tr2bl w:val="nil"/>
            </w:tcBorders>
            <w:vAlign w:val="center"/>
          </w:tcPr>
          <w:p w14:paraId="44B688BA">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continue"/>
            <w:tcBorders>
              <w:tl2br w:val="nil"/>
              <w:tr2bl w:val="nil"/>
            </w:tcBorders>
            <w:vAlign w:val="center"/>
          </w:tcPr>
          <w:p w14:paraId="463C084B">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4CBE807E">
            <w:pPr>
              <w:pStyle w:val="34"/>
              <w:rPr>
                <w:rFonts w:hint="eastAsia" w:ascii="宋体" w:hAnsi="宋体" w:eastAsia="宋体" w:cs="宋体"/>
                <w:color w:val="000000" w:themeColor="text1"/>
                <w:sz w:val="21"/>
                <w:szCs w:val="21"/>
              </w:rPr>
            </w:pPr>
          </w:p>
        </w:tc>
      </w:tr>
      <w:tr w14:paraId="3E7C42E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77A7600D">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w:t>
            </w:r>
          </w:p>
        </w:tc>
        <w:tc>
          <w:tcPr>
            <w:tcW w:w="1423" w:type="dxa"/>
            <w:vMerge w:val="continue"/>
            <w:tcBorders>
              <w:tl2br w:val="nil"/>
              <w:tr2bl w:val="nil"/>
            </w:tcBorders>
            <w:tcMar>
              <w:left w:w="28" w:type="dxa"/>
              <w:right w:w="28" w:type="dxa"/>
            </w:tcMar>
            <w:vAlign w:val="center"/>
          </w:tcPr>
          <w:p w14:paraId="5799AAEF">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03B3464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救生绳</w:t>
            </w:r>
          </w:p>
        </w:tc>
        <w:tc>
          <w:tcPr>
            <w:tcW w:w="698" w:type="dxa"/>
            <w:tcBorders>
              <w:tl2br w:val="nil"/>
              <w:tr2bl w:val="nil"/>
            </w:tcBorders>
            <w:shd w:val="clear" w:color="auto" w:fill="auto"/>
            <w:tcMar>
              <w:left w:w="28" w:type="dxa"/>
              <w:right w:w="28" w:type="dxa"/>
            </w:tcMar>
            <w:vAlign w:val="center"/>
          </w:tcPr>
          <w:p w14:paraId="65EC8AF3">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3</w:t>
            </w:r>
            <w:r>
              <w:rPr>
                <w:rFonts w:hint="eastAsia"/>
                <w:sz w:val="21"/>
                <w:szCs w:val="21"/>
              </w:rPr>
              <w:t>条</w:t>
            </w:r>
          </w:p>
        </w:tc>
        <w:tc>
          <w:tcPr>
            <w:tcW w:w="1625" w:type="dxa"/>
            <w:tcBorders>
              <w:tl2br w:val="nil"/>
              <w:tr2bl w:val="nil"/>
            </w:tcBorders>
            <w:vAlign w:val="center"/>
          </w:tcPr>
          <w:p w14:paraId="126942FC">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continue"/>
            <w:tcBorders>
              <w:tl2br w:val="nil"/>
              <w:tr2bl w:val="nil"/>
            </w:tcBorders>
            <w:vAlign w:val="center"/>
          </w:tcPr>
          <w:p w14:paraId="4DCC80FB">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63AF753F">
            <w:pPr>
              <w:pStyle w:val="34"/>
              <w:rPr>
                <w:rFonts w:hint="eastAsia" w:ascii="宋体" w:hAnsi="宋体" w:eastAsia="宋体" w:cs="宋体"/>
                <w:color w:val="000000" w:themeColor="text1"/>
                <w:sz w:val="21"/>
                <w:szCs w:val="21"/>
              </w:rPr>
            </w:pPr>
          </w:p>
        </w:tc>
      </w:tr>
      <w:tr w14:paraId="79C0C08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7680823B">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14</w:t>
            </w:r>
          </w:p>
        </w:tc>
        <w:tc>
          <w:tcPr>
            <w:tcW w:w="1423" w:type="dxa"/>
            <w:vMerge w:val="continue"/>
            <w:tcBorders>
              <w:tl2br w:val="nil"/>
              <w:tr2bl w:val="nil"/>
            </w:tcBorders>
            <w:tcMar>
              <w:left w:w="28" w:type="dxa"/>
              <w:right w:w="28" w:type="dxa"/>
            </w:tcMar>
            <w:vAlign w:val="center"/>
          </w:tcPr>
          <w:p w14:paraId="370B8D5A">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4039224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灭火器</w:t>
            </w:r>
          </w:p>
        </w:tc>
        <w:tc>
          <w:tcPr>
            <w:tcW w:w="698" w:type="dxa"/>
            <w:tcBorders>
              <w:tl2br w:val="nil"/>
              <w:tr2bl w:val="nil"/>
            </w:tcBorders>
            <w:shd w:val="clear" w:color="auto" w:fill="auto"/>
            <w:tcMar>
              <w:left w:w="28" w:type="dxa"/>
              <w:right w:w="28" w:type="dxa"/>
            </w:tcMar>
            <w:vAlign w:val="center"/>
          </w:tcPr>
          <w:p w14:paraId="6E176705">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40</w:t>
            </w:r>
            <w:r>
              <w:rPr>
                <w:rFonts w:hint="eastAsia"/>
                <w:sz w:val="21"/>
                <w:szCs w:val="21"/>
              </w:rPr>
              <w:t>个</w:t>
            </w:r>
          </w:p>
        </w:tc>
        <w:tc>
          <w:tcPr>
            <w:tcW w:w="1625" w:type="dxa"/>
            <w:tcBorders>
              <w:tl2br w:val="nil"/>
              <w:tr2bl w:val="nil"/>
            </w:tcBorders>
            <w:vAlign w:val="center"/>
          </w:tcPr>
          <w:p w14:paraId="50025AE7">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各设备间</w:t>
            </w:r>
          </w:p>
        </w:tc>
        <w:tc>
          <w:tcPr>
            <w:tcW w:w="1078" w:type="dxa"/>
            <w:vMerge w:val="continue"/>
            <w:tcBorders>
              <w:tl2br w:val="nil"/>
              <w:tr2bl w:val="nil"/>
            </w:tcBorders>
            <w:vAlign w:val="center"/>
          </w:tcPr>
          <w:p w14:paraId="7FAD3DF4">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16C186B5">
            <w:pPr>
              <w:pStyle w:val="34"/>
              <w:rPr>
                <w:rFonts w:hint="eastAsia" w:ascii="宋体" w:hAnsi="宋体" w:eastAsia="宋体" w:cs="宋体"/>
                <w:color w:val="000000" w:themeColor="text1"/>
                <w:sz w:val="21"/>
                <w:szCs w:val="21"/>
              </w:rPr>
            </w:pPr>
          </w:p>
        </w:tc>
      </w:tr>
      <w:tr w14:paraId="6867DA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38BAD99A">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5</w:t>
            </w:r>
          </w:p>
        </w:tc>
        <w:tc>
          <w:tcPr>
            <w:tcW w:w="1423" w:type="dxa"/>
            <w:vMerge w:val="restart"/>
            <w:tcBorders>
              <w:tl2br w:val="nil"/>
              <w:tr2bl w:val="nil"/>
            </w:tcBorders>
            <w:tcMar>
              <w:left w:w="28" w:type="dxa"/>
              <w:right w:w="28" w:type="dxa"/>
            </w:tcMar>
            <w:vAlign w:val="center"/>
          </w:tcPr>
          <w:p w14:paraId="40AC3860">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抢险堵漏物资</w:t>
            </w:r>
          </w:p>
        </w:tc>
        <w:tc>
          <w:tcPr>
            <w:tcW w:w="2468" w:type="dxa"/>
            <w:tcBorders>
              <w:tl2br w:val="nil"/>
              <w:tr2bl w:val="nil"/>
            </w:tcBorders>
            <w:tcMar>
              <w:left w:w="28" w:type="dxa"/>
              <w:right w:w="28" w:type="dxa"/>
            </w:tcMar>
            <w:vAlign w:val="center"/>
          </w:tcPr>
          <w:p w14:paraId="0B5ECD07">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铁锹</w:t>
            </w:r>
          </w:p>
        </w:tc>
        <w:tc>
          <w:tcPr>
            <w:tcW w:w="698" w:type="dxa"/>
            <w:tcBorders>
              <w:tl2br w:val="nil"/>
              <w:tr2bl w:val="nil"/>
            </w:tcBorders>
            <w:shd w:val="clear" w:color="auto" w:fill="auto"/>
            <w:tcMar>
              <w:left w:w="28" w:type="dxa"/>
              <w:right w:w="28" w:type="dxa"/>
            </w:tcMar>
            <w:vAlign w:val="center"/>
          </w:tcPr>
          <w:p w14:paraId="1298B437">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5</w:t>
            </w:r>
            <w:r>
              <w:rPr>
                <w:rFonts w:hint="eastAsia"/>
                <w:sz w:val="21"/>
                <w:szCs w:val="21"/>
              </w:rPr>
              <w:t>把</w:t>
            </w:r>
          </w:p>
        </w:tc>
        <w:tc>
          <w:tcPr>
            <w:tcW w:w="1625" w:type="dxa"/>
            <w:tcBorders>
              <w:tl2br w:val="nil"/>
              <w:tr2bl w:val="nil"/>
            </w:tcBorders>
            <w:vAlign w:val="center"/>
          </w:tcPr>
          <w:p w14:paraId="68A41D5F">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restart"/>
            <w:tcBorders>
              <w:tl2br w:val="nil"/>
              <w:tr2bl w:val="nil"/>
            </w:tcBorders>
            <w:vAlign w:val="center"/>
          </w:tcPr>
          <w:p w14:paraId="0DB3414C">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林少鹏</w:t>
            </w:r>
          </w:p>
        </w:tc>
        <w:tc>
          <w:tcPr>
            <w:tcW w:w="1289" w:type="dxa"/>
            <w:vMerge w:val="restart"/>
            <w:tcBorders>
              <w:tl2br w:val="nil"/>
              <w:tr2bl w:val="nil"/>
            </w:tcBorders>
            <w:vAlign w:val="center"/>
          </w:tcPr>
          <w:p w14:paraId="15AF07DA">
            <w:pPr>
              <w:pStyle w:val="34"/>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15216088508</w:t>
            </w:r>
          </w:p>
        </w:tc>
      </w:tr>
      <w:tr w14:paraId="4F15A2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516BC7F6">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16</w:t>
            </w:r>
          </w:p>
        </w:tc>
        <w:tc>
          <w:tcPr>
            <w:tcW w:w="1423" w:type="dxa"/>
            <w:vMerge w:val="continue"/>
            <w:tcBorders>
              <w:tl2br w:val="nil"/>
              <w:tr2bl w:val="nil"/>
            </w:tcBorders>
            <w:tcMar>
              <w:left w:w="28" w:type="dxa"/>
              <w:right w:w="28" w:type="dxa"/>
            </w:tcMar>
            <w:vAlign w:val="center"/>
          </w:tcPr>
          <w:p w14:paraId="38823BEE">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0D5BAE99">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水管</w:t>
            </w:r>
          </w:p>
        </w:tc>
        <w:tc>
          <w:tcPr>
            <w:tcW w:w="698" w:type="dxa"/>
            <w:tcBorders>
              <w:tl2br w:val="nil"/>
              <w:tr2bl w:val="nil"/>
            </w:tcBorders>
            <w:shd w:val="clear" w:color="auto" w:fill="auto"/>
            <w:tcMar>
              <w:left w:w="28" w:type="dxa"/>
              <w:right w:w="28" w:type="dxa"/>
            </w:tcMar>
            <w:vAlign w:val="center"/>
          </w:tcPr>
          <w:p w14:paraId="633EAFD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20</w:t>
            </w:r>
            <w:r>
              <w:rPr>
                <w:rFonts w:hint="eastAsia"/>
                <w:sz w:val="21"/>
                <w:szCs w:val="21"/>
              </w:rPr>
              <w:t>米</w:t>
            </w:r>
          </w:p>
        </w:tc>
        <w:tc>
          <w:tcPr>
            <w:tcW w:w="1625" w:type="dxa"/>
            <w:tcBorders>
              <w:tl2br w:val="nil"/>
              <w:tr2bl w:val="nil"/>
            </w:tcBorders>
            <w:vAlign w:val="center"/>
          </w:tcPr>
          <w:p w14:paraId="4AC3F250">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continue"/>
            <w:tcBorders>
              <w:tl2br w:val="nil"/>
              <w:tr2bl w:val="nil"/>
            </w:tcBorders>
            <w:vAlign w:val="center"/>
          </w:tcPr>
          <w:p w14:paraId="71303FA8">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4A82FAE3">
            <w:pPr>
              <w:pStyle w:val="34"/>
              <w:rPr>
                <w:rFonts w:hint="eastAsia" w:ascii="宋体" w:hAnsi="宋体" w:eastAsia="宋体" w:cs="宋体"/>
                <w:color w:val="000000" w:themeColor="text1"/>
                <w:sz w:val="21"/>
                <w:szCs w:val="21"/>
              </w:rPr>
            </w:pPr>
          </w:p>
        </w:tc>
      </w:tr>
      <w:tr w14:paraId="454247A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0786B150">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17</w:t>
            </w:r>
          </w:p>
        </w:tc>
        <w:tc>
          <w:tcPr>
            <w:tcW w:w="1423" w:type="dxa"/>
            <w:vMerge w:val="continue"/>
            <w:tcBorders>
              <w:tl2br w:val="nil"/>
              <w:tr2bl w:val="nil"/>
            </w:tcBorders>
            <w:tcMar>
              <w:left w:w="28" w:type="dxa"/>
              <w:right w:w="28" w:type="dxa"/>
            </w:tcMar>
            <w:vAlign w:val="center"/>
          </w:tcPr>
          <w:p w14:paraId="1B94C073">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764BD5E2">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潜水泵</w:t>
            </w:r>
          </w:p>
        </w:tc>
        <w:tc>
          <w:tcPr>
            <w:tcW w:w="698" w:type="dxa"/>
            <w:tcBorders>
              <w:tl2br w:val="nil"/>
              <w:tr2bl w:val="nil"/>
            </w:tcBorders>
            <w:shd w:val="clear" w:color="auto" w:fill="auto"/>
            <w:tcMar>
              <w:left w:w="28" w:type="dxa"/>
              <w:right w:w="28" w:type="dxa"/>
            </w:tcMar>
            <w:vAlign w:val="center"/>
          </w:tcPr>
          <w:p w14:paraId="0C5086DB">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r>
              <w:rPr>
                <w:rFonts w:hint="eastAsia"/>
                <w:sz w:val="21"/>
                <w:szCs w:val="21"/>
              </w:rPr>
              <w:t>台</w:t>
            </w:r>
          </w:p>
        </w:tc>
        <w:tc>
          <w:tcPr>
            <w:tcW w:w="1625" w:type="dxa"/>
            <w:tcBorders>
              <w:tl2br w:val="nil"/>
              <w:tr2bl w:val="nil"/>
            </w:tcBorders>
            <w:vAlign w:val="center"/>
          </w:tcPr>
          <w:p w14:paraId="4BCC0269">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continue"/>
            <w:tcBorders>
              <w:tl2br w:val="nil"/>
              <w:tr2bl w:val="nil"/>
            </w:tcBorders>
            <w:vAlign w:val="center"/>
          </w:tcPr>
          <w:p w14:paraId="496B408A">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4C7482D0">
            <w:pPr>
              <w:pStyle w:val="34"/>
              <w:rPr>
                <w:rFonts w:hint="eastAsia" w:ascii="宋体" w:hAnsi="宋体" w:eastAsia="宋体" w:cs="宋体"/>
                <w:color w:val="000000" w:themeColor="text1"/>
                <w:sz w:val="21"/>
                <w:szCs w:val="21"/>
              </w:rPr>
            </w:pPr>
          </w:p>
        </w:tc>
      </w:tr>
      <w:tr w14:paraId="6D9A102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66F797D2">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18</w:t>
            </w:r>
          </w:p>
        </w:tc>
        <w:tc>
          <w:tcPr>
            <w:tcW w:w="1423" w:type="dxa"/>
            <w:vMerge w:val="continue"/>
            <w:tcBorders>
              <w:tl2br w:val="nil"/>
              <w:tr2bl w:val="nil"/>
            </w:tcBorders>
            <w:tcMar>
              <w:left w:w="28" w:type="dxa"/>
              <w:right w:w="28" w:type="dxa"/>
            </w:tcMar>
            <w:vAlign w:val="center"/>
          </w:tcPr>
          <w:p w14:paraId="77A9972D">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3780F650">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绳索</w:t>
            </w:r>
          </w:p>
        </w:tc>
        <w:tc>
          <w:tcPr>
            <w:tcW w:w="698" w:type="dxa"/>
            <w:tcBorders>
              <w:tl2br w:val="nil"/>
              <w:tr2bl w:val="nil"/>
            </w:tcBorders>
            <w:shd w:val="clear" w:color="auto" w:fill="auto"/>
            <w:tcMar>
              <w:left w:w="28" w:type="dxa"/>
              <w:right w:w="28" w:type="dxa"/>
            </w:tcMar>
            <w:vAlign w:val="center"/>
          </w:tcPr>
          <w:p w14:paraId="52C3874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2</w:t>
            </w:r>
            <w:r>
              <w:rPr>
                <w:rFonts w:hint="eastAsia"/>
                <w:sz w:val="21"/>
                <w:szCs w:val="21"/>
              </w:rPr>
              <w:t>条</w:t>
            </w:r>
          </w:p>
        </w:tc>
        <w:tc>
          <w:tcPr>
            <w:tcW w:w="1625" w:type="dxa"/>
            <w:tcBorders>
              <w:tl2br w:val="nil"/>
              <w:tr2bl w:val="nil"/>
            </w:tcBorders>
            <w:vAlign w:val="center"/>
          </w:tcPr>
          <w:p w14:paraId="2771177C">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水池及仓库</w:t>
            </w:r>
          </w:p>
        </w:tc>
        <w:tc>
          <w:tcPr>
            <w:tcW w:w="1078" w:type="dxa"/>
            <w:vMerge w:val="continue"/>
            <w:tcBorders>
              <w:tl2br w:val="nil"/>
              <w:tr2bl w:val="nil"/>
            </w:tcBorders>
            <w:vAlign w:val="center"/>
          </w:tcPr>
          <w:p w14:paraId="58CFE441">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56CF84A6">
            <w:pPr>
              <w:pStyle w:val="34"/>
              <w:rPr>
                <w:rFonts w:hint="eastAsia" w:ascii="宋体" w:hAnsi="宋体" w:eastAsia="宋体" w:cs="宋体"/>
                <w:color w:val="000000" w:themeColor="text1"/>
                <w:sz w:val="21"/>
                <w:szCs w:val="21"/>
              </w:rPr>
            </w:pPr>
          </w:p>
        </w:tc>
      </w:tr>
      <w:tr w14:paraId="356015D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6C960B13">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19</w:t>
            </w:r>
          </w:p>
        </w:tc>
        <w:tc>
          <w:tcPr>
            <w:tcW w:w="1423" w:type="dxa"/>
            <w:vMerge w:val="continue"/>
            <w:tcBorders>
              <w:tl2br w:val="nil"/>
              <w:tr2bl w:val="nil"/>
            </w:tcBorders>
            <w:tcMar>
              <w:left w:w="28" w:type="dxa"/>
              <w:right w:w="28" w:type="dxa"/>
            </w:tcMar>
            <w:vAlign w:val="center"/>
          </w:tcPr>
          <w:p w14:paraId="5996F72D">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1A525ED9">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水泥</w:t>
            </w:r>
          </w:p>
        </w:tc>
        <w:tc>
          <w:tcPr>
            <w:tcW w:w="698" w:type="dxa"/>
            <w:tcBorders>
              <w:tl2br w:val="nil"/>
              <w:tr2bl w:val="nil"/>
            </w:tcBorders>
            <w:shd w:val="clear" w:color="auto" w:fill="auto"/>
            <w:tcMar>
              <w:left w:w="28" w:type="dxa"/>
              <w:right w:w="28" w:type="dxa"/>
            </w:tcMar>
            <w:vAlign w:val="center"/>
          </w:tcPr>
          <w:p w14:paraId="3354766F">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2</w:t>
            </w:r>
            <w:r>
              <w:rPr>
                <w:rFonts w:hint="eastAsia"/>
                <w:sz w:val="21"/>
                <w:szCs w:val="21"/>
              </w:rPr>
              <w:t>袋</w:t>
            </w:r>
          </w:p>
        </w:tc>
        <w:tc>
          <w:tcPr>
            <w:tcW w:w="1625" w:type="dxa"/>
            <w:tcBorders>
              <w:tl2br w:val="nil"/>
              <w:tr2bl w:val="nil"/>
            </w:tcBorders>
            <w:vAlign w:val="center"/>
          </w:tcPr>
          <w:p w14:paraId="1D39693E">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continue"/>
            <w:tcBorders>
              <w:tl2br w:val="nil"/>
              <w:tr2bl w:val="nil"/>
            </w:tcBorders>
            <w:vAlign w:val="center"/>
          </w:tcPr>
          <w:p w14:paraId="4DFE42F5">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26D86134">
            <w:pPr>
              <w:pStyle w:val="34"/>
              <w:rPr>
                <w:rFonts w:hint="eastAsia" w:ascii="宋体" w:hAnsi="宋体" w:eastAsia="宋体" w:cs="宋体"/>
                <w:color w:val="000000" w:themeColor="text1"/>
                <w:sz w:val="21"/>
                <w:szCs w:val="21"/>
              </w:rPr>
            </w:pPr>
          </w:p>
        </w:tc>
      </w:tr>
      <w:tr w14:paraId="42038A6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768112FD">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w:t>
            </w:r>
          </w:p>
        </w:tc>
        <w:tc>
          <w:tcPr>
            <w:tcW w:w="1423" w:type="dxa"/>
            <w:vMerge w:val="continue"/>
            <w:tcBorders>
              <w:tl2br w:val="nil"/>
              <w:tr2bl w:val="nil"/>
            </w:tcBorders>
            <w:tcMar>
              <w:left w:w="28" w:type="dxa"/>
              <w:right w:w="28" w:type="dxa"/>
            </w:tcMar>
            <w:vAlign w:val="center"/>
          </w:tcPr>
          <w:p w14:paraId="6E410A6B">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6292D43C">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备用水泵</w:t>
            </w:r>
          </w:p>
        </w:tc>
        <w:tc>
          <w:tcPr>
            <w:tcW w:w="698" w:type="dxa"/>
            <w:tcBorders>
              <w:tl2br w:val="nil"/>
              <w:tr2bl w:val="nil"/>
            </w:tcBorders>
            <w:shd w:val="clear" w:color="auto" w:fill="auto"/>
            <w:tcMar>
              <w:left w:w="28" w:type="dxa"/>
              <w:right w:w="28" w:type="dxa"/>
            </w:tcMar>
            <w:vAlign w:val="center"/>
          </w:tcPr>
          <w:p w14:paraId="2963FB30">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r>
              <w:rPr>
                <w:rFonts w:hint="eastAsia"/>
                <w:sz w:val="21"/>
                <w:szCs w:val="21"/>
              </w:rPr>
              <w:t>台</w:t>
            </w:r>
          </w:p>
        </w:tc>
        <w:tc>
          <w:tcPr>
            <w:tcW w:w="1625" w:type="dxa"/>
            <w:tcBorders>
              <w:tl2br w:val="nil"/>
              <w:tr2bl w:val="nil"/>
            </w:tcBorders>
            <w:vAlign w:val="center"/>
          </w:tcPr>
          <w:p w14:paraId="7C7668F0">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continue"/>
            <w:tcBorders>
              <w:tl2br w:val="nil"/>
              <w:tr2bl w:val="nil"/>
            </w:tcBorders>
            <w:vAlign w:val="center"/>
          </w:tcPr>
          <w:p w14:paraId="7ECD9540">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444A6888">
            <w:pPr>
              <w:pStyle w:val="34"/>
              <w:rPr>
                <w:rFonts w:hint="eastAsia" w:ascii="宋体" w:hAnsi="宋体" w:eastAsia="宋体" w:cs="宋体"/>
                <w:color w:val="000000" w:themeColor="text1"/>
                <w:sz w:val="21"/>
                <w:szCs w:val="21"/>
              </w:rPr>
            </w:pPr>
          </w:p>
        </w:tc>
      </w:tr>
      <w:tr w14:paraId="73E32A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5BA7597C">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w:t>
            </w:r>
          </w:p>
        </w:tc>
        <w:tc>
          <w:tcPr>
            <w:tcW w:w="1423" w:type="dxa"/>
            <w:vMerge w:val="continue"/>
            <w:tcBorders>
              <w:tl2br w:val="nil"/>
              <w:tr2bl w:val="nil"/>
            </w:tcBorders>
            <w:tcMar>
              <w:left w:w="28" w:type="dxa"/>
              <w:right w:w="28" w:type="dxa"/>
            </w:tcMar>
            <w:vAlign w:val="center"/>
          </w:tcPr>
          <w:p w14:paraId="01D00014">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1CEF7403">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絮凝剂</w:t>
            </w:r>
          </w:p>
        </w:tc>
        <w:tc>
          <w:tcPr>
            <w:tcW w:w="698" w:type="dxa"/>
            <w:tcBorders>
              <w:tl2br w:val="nil"/>
              <w:tr2bl w:val="nil"/>
            </w:tcBorders>
            <w:shd w:val="clear" w:color="auto" w:fill="auto"/>
            <w:tcMar>
              <w:left w:w="28" w:type="dxa"/>
              <w:right w:w="28" w:type="dxa"/>
            </w:tcMar>
            <w:vAlign w:val="center"/>
          </w:tcPr>
          <w:p w14:paraId="70158D5A">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2</w:t>
            </w:r>
            <w:r>
              <w:rPr>
                <w:rFonts w:hint="eastAsia"/>
                <w:sz w:val="21"/>
                <w:szCs w:val="21"/>
              </w:rPr>
              <w:t>吨</w:t>
            </w:r>
          </w:p>
        </w:tc>
        <w:tc>
          <w:tcPr>
            <w:tcW w:w="1625" w:type="dxa"/>
            <w:tcBorders>
              <w:tl2br w:val="nil"/>
              <w:tr2bl w:val="nil"/>
            </w:tcBorders>
            <w:vAlign w:val="center"/>
          </w:tcPr>
          <w:p w14:paraId="765ED4D6">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continue"/>
            <w:tcBorders>
              <w:tl2br w:val="nil"/>
              <w:tr2bl w:val="nil"/>
            </w:tcBorders>
            <w:vAlign w:val="center"/>
          </w:tcPr>
          <w:p w14:paraId="0F16B1CF">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4F8B053A">
            <w:pPr>
              <w:pStyle w:val="34"/>
              <w:rPr>
                <w:rFonts w:hint="eastAsia" w:ascii="宋体" w:hAnsi="宋体" w:eastAsia="宋体" w:cs="宋体"/>
                <w:color w:val="000000" w:themeColor="text1"/>
                <w:sz w:val="21"/>
                <w:szCs w:val="21"/>
              </w:rPr>
            </w:pPr>
          </w:p>
        </w:tc>
      </w:tr>
      <w:tr w14:paraId="6FE4194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14:paraId="0F059907">
            <w:pPr>
              <w:pStyle w:val="34"/>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w:t>
            </w:r>
          </w:p>
        </w:tc>
        <w:tc>
          <w:tcPr>
            <w:tcW w:w="1423" w:type="dxa"/>
            <w:vMerge w:val="continue"/>
            <w:tcBorders>
              <w:tl2br w:val="nil"/>
              <w:tr2bl w:val="nil"/>
            </w:tcBorders>
            <w:tcMar>
              <w:left w:w="28" w:type="dxa"/>
              <w:right w:w="28" w:type="dxa"/>
            </w:tcMar>
            <w:vAlign w:val="center"/>
          </w:tcPr>
          <w:p w14:paraId="0116E506">
            <w:pPr>
              <w:pStyle w:val="34"/>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14:paraId="5EC03FB3">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收容桶</w:t>
            </w:r>
          </w:p>
        </w:tc>
        <w:tc>
          <w:tcPr>
            <w:tcW w:w="698" w:type="dxa"/>
            <w:tcBorders>
              <w:tl2br w:val="nil"/>
              <w:tr2bl w:val="nil"/>
            </w:tcBorders>
            <w:shd w:val="clear" w:color="auto" w:fill="auto"/>
            <w:tcMar>
              <w:left w:w="28" w:type="dxa"/>
              <w:right w:w="28" w:type="dxa"/>
            </w:tcMar>
            <w:vAlign w:val="center"/>
          </w:tcPr>
          <w:p w14:paraId="65903A3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2</w:t>
            </w:r>
            <w:r>
              <w:rPr>
                <w:rFonts w:hint="eastAsia"/>
                <w:sz w:val="21"/>
                <w:szCs w:val="21"/>
              </w:rPr>
              <w:t>个</w:t>
            </w:r>
          </w:p>
        </w:tc>
        <w:tc>
          <w:tcPr>
            <w:tcW w:w="1625" w:type="dxa"/>
            <w:tcBorders>
              <w:tl2br w:val="nil"/>
              <w:tr2bl w:val="nil"/>
            </w:tcBorders>
            <w:vAlign w:val="center"/>
          </w:tcPr>
          <w:p w14:paraId="14AA628D">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仓库</w:t>
            </w:r>
          </w:p>
        </w:tc>
        <w:tc>
          <w:tcPr>
            <w:tcW w:w="1078" w:type="dxa"/>
            <w:vMerge w:val="continue"/>
            <w:tcBorders>
              <w:tl2br w:val="nil"/>
              <w:tr2bl w:val="nil"/>
            </w:tcBorders>
            <w:vAlign w:val="center"/>
          </w:tcPr>
          <w:p w14:paraId="6E6DB35F">
            <w:pPr>
              <w:pStyle w:val="34"/>
              <w:rPr>
                <w:rFonts w:hint="eastAsia" w:ascii="宋体" w:hAnsi="宋体" w:eastAsia="宋体" w:cs="宋体"/>
                <w:color w:val="000000" w:themeColor="text1"/>
                <w:sz w:val="21"/>
                <w:szCs w:val="21"/>
              </w:rPr>
            </w:pPr>
          </w:p>
        </w:tc>
        <w:tc>
          <w:tcPr>
            <w:tcW w:w="1289" w:type="dxa"/>
            <w:vMerge w:val="continue"/>
            <w:tcBorders>
              <w:tl2br w:val="nil"/>
              <w:tr2bl w:val="nil"/>
            </w:tcBorders>
            <w:vAlign w:val="center"/>
          </w:tcPr>
          <w:p w14:paraId="283CB6E8">
            <w:pPr>
              <w:pStyle w:val="34"/>
              <w:rPr>
                <w:rFonts w:hint="eastAsia" w:ascii="宋体" w:hAnsi="宋体" w:eastAsia="宋体" w:cs="宋体"/>
                <w:color w:val="000000" w:themeColor="text1"/>
                <w:sz w:val="21"/>
                <w:szCs w:val="21"/>
              </w:rPr>
            </w:pPr>
          </w:p>
        </w:tc>
      </w:tr>
    </w:tbl>
    <w:p w14:paraId="33B30942">
      <w:pPr>
        <w:pStyle w:val="31"/>
        <w:ind w:left="0" w:leftChars="0" w:firstLine="0" w:firstLineChars="0"/>
        <w:rPr>
          <w:color w:val="000000" w:themeColor="text1"/>
        </w:rPr>
      </w:pPr>
    </w:p>
    <w:p w14:paraId="267D7E3B">
      <w:pPr>
        <w:pStyle w:val="6"/>
        <w:spacing w:before="156" w:after="156"/>
        <w:rPr>
          <w:color w:val="000000" w:themeColor="text1"/>
        </w:rPr>
      </w:pPr>
      <w:r>
        <w:rPr>
          <w:rFonts w:hint="eastAsia"/>
          <w:color w:val="000000" w:themeColor="text1"/>
        </w:rPr>
        <w:t>5.2.2环境监测设备</w:t>
      </w:r>
    </w:p>
    <w:p w14:paraId="0A4163E5">
      <w:pPr>
        <w:pStyle w:val="31"/>
        <w:rPr>
          <w:color w:val="000000" w:themeColor="text1"/>
        </w:rPr>
      </w:pPr>
      <w:r>
        <w:rPr>
          <w:rFonts w:hint="eastAsia"/>
          <w:color w:val="000000" w:themeColor="text1"/>
        </w:rPr>
        <w:t>超出自身环境监测能力时，</w:t>
      </w:r>
      <w:r>
        <w:rPr>
          <w:rFonts w:hint="eastAsia"/>
          <w:color w:val="000000" w:themeColor="text1"/>
          <w:lang w:eastAsia="zh-CN"/>
        </w:rPr>
        <w:t>德兴市</w:t>
      </w:r>
      <w:r>
        <w:rPr>
          <w:rFonts w:hint="eastAsia"/>
          <w:color w:val="000000" w:themeColor="text1"/>
        </w:rPr>
        <w:t>污水处理厂应急指挥中心上报</w:t>
      </w:r>
      <w:r>
        <w:rPr>
          <w:rFonts w:hint="eastAsia"/>
          <w:color w:val="000000" w:themeColor="text1"/>
          <w:lang w:eastAsia="zh-CN"/>
        </w:rPr>
        <w:t>德兴市</w:t>
      </w:r>
      <w:r>
        <w:rPr>
          <w:rFonts w:hint="eastAsia"/>
          <w:color w:val="000000" w:themeColor="text1"/>
        </w:rPr>
        <w:t>人民政府，由政府协调</w:t>
      </w:r>
      <w:r>
        <w:rPr>
          <w:rFonts w:hint="eastAsia"/>
          <w:color w:val="000000" w:themeColor="text1"/>
          <w:lang w:eastAsia="zh-CN"/>
        </w:rPr>
        <w:t>德兴市</w:t>
      </w:r>
      <w:r>
        <w:rPr>
          <w:rFonts w:hint="eastAsia"/>
          <w:color w:val="000000" w:themeColor="text1"/>
        </w:rPr>
        <w:t>环境监测站实施监测。</w:t>
      </w:r>
      <w:r>
        <w:rPr>
          <w:rFonts w:hint="eastAsia"/>
          <w:color w:val="000000" w:themeColor="text1"/>
          <w:lang w:eastAsia="zh-CN"/>
        </w:rPr>
        <w:t>德兴市</w:t>
      </w:r>
      <w:r>
        <w:rPr>
          <w:rFonts w:hint="eastAsia"/>
          <w:color w:val="000000" w:themeColor="text1"/>
        </w:rPr>
        <w:t>污水处理厂环境监测设备情况见表5.2-2。</w:t>
      </w:r>
    </w:p>
    <w:p w14:paraId="270C5803">
      <w:pPr>
        <w:pStyle w:val="32"/>
        <w:spacing w:before="156"/>
        <w:rPr>
          <w:color w:val="000000" w:themeColor="text1"/>
        </w:rPr>
      </w:pPr>
      <w:r>
        <w:rPr>
          <w:rFonts w:hint="eastAsia"/>
          <w:color w:val="000000" w:themeColor="text1"/>
        </w:rPr>
        <w:t>表5.2-2   环境监测设备一览表</w:t>
      </w:r>
    </w:p>
    <w:tbl>
      <w:tblPr>
        <w:tblStyle w:val="16"/>
        <w:tblW w:w="911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29"/>
        <w:gridCol w:w="2471"/>
        <w:gridCol w:w="1743"/>
        <w:gridCol w:w="1576"/>
        <w:gridCol w:w="1159"/>
        <w:gridCol w:w="1740"/>
      </w:tblGrid>
      <w:tr w14:paraId="59B4D6A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7F3892E8">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2471" w:type="dxa"/>
            <w:tcBorders>
              <w:tl2br w:val="nil"/>
              <w:tr2bl w:val="nil"/>
            </w:tcBorders>
            <w:tcMar>
              <w:left w:w="28" w:type="dxa"/>
              <w:right w:w="28" w:type="dxa"/>
            </w:tcMar>
            <w:vAlign w:val="center"/>
          </w:tcPr>
          <w:p w14:paraId="28492CED">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器材名称</w:t>
            </w:r>
          </w:p>
        </w:tc>
        <w:tc>
          <w:tcPr>
            <w:tcW w:w="1743" w:type="dxa"/>
            <w:tcBorders>
              <w:tl2br w:val="nil"/>
              <w:tr2bl w:val="nil"/>
            </w:tcBorders>
            <w:vAlign w:val="center"/>
          </w:tcPr>
          <w:p w14:paraId="0668958D">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数量(台/套)</w:t>
            </w:r>
          </w:p>
        </w:tc>
        <w:tc>
          <w:tcPr>
            <w:tcW w:w="1576" w:type="dxa"/>
            <w:tcBorders>
              <w:tl2br w:val="nil"/>
              <w:tr2bl w:val="nil"/>
            </w:tcBorders>
            <w:vAlign w:val="center"/>
          </w:tcPr>
          <w:p w14:paraId="5CDA2563">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型号</w:t>
            </w:r>
          </w:p>
        </w:tc>
        <w:tc>
          <w:tcPr>
            <w:tcW w:w="1159" w:type="dxa"/>
            <w:tcBorders>
              <w:tl2br w:val="nil"/>
              <w:tr2bl w:val="nil"/>
            </w:tcBorders>
            <w:vAlign w:val="center"/>
          </w:tcPr>
          <w:p w14:paraId="132D26A9">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负责人</w:t>
            </w:r>
          </w:p>
        </w:tc>
        <w:tc>
          <w:tcPr>
            <w:tcW w:w="1740" w:type="dxa"/>
            <w:tcBorders>
              <w:tl2br w:val="nil"/>
              <w:tr2bl w:val="nil"/>
            </w:tcBorders>
            <w:vAlign w:val="center"/>
          </w:tcPr>
          <w:p w14:paraId="7DD3E955">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联系方式</w:t>
            </w:r>
          </w:p>
        </w:tc>
      </w:tr>
      <w:tr w14:paraId="1E68F04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76BB2321">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2471" w:type="dxa"/>
            <w:tcBorders>
              <w:tl2br w:val="nil"/>
              <w:tr2bl w:val="nil"/>
            </w:tcBorders>
            <w:tcMar>
              <w:left w:w="28" w:type="dxa"/>
              <w:right w:w="28" w:type="dxa"/>
            </w:tcMar>
            <w:vAlign w:val="center"/>
          </w:tcPr>
          <w:p w14:paraId="366A1508">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生化培养箱</w:t>
            </w:r>
          </w:p>
        </w:tc>
        <w:tc>
          <w:tcPr>
            <w:tcW w:w="1743" w:type="dxa"/>
            <w:tcBorders>
              <w:tl2br w:val="nil"/>
              <w:tr2bl w:val="nil"/>
            </w:tcBorders>
            <w:vAlign w:val="center"/>
          </w:tcPr>
          <w:p w14:paraId="34F784FE">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4079B92F">
            <w:pPr>
              <w:pStyle w:val="34"/>
              <w:ind w:firstLine="0" w:firstLineChars="0"/>
              <w:rPr>
                <w:rFonts w:hint="default" w:ascii="Times New Roman" w:hAnsi="Times New Roman" w:eastAsia="宋体" w:cstheme="minorBidi"/>
                <w:kern w:val="2"/>
                <w:sz w:val="21"/>
                <w:szCs w:val="21"/>
                <w:lang w:val="en-US" w:eastAsia="zh-CN" w:bidi="ar-SA"/>
              </w:rPr>
            </w:pPr>
            <w:r>
              <w:rPr>
                <w:rFonts w:hint="eastAsia"/>
                <w:sz w:val="21"/>
                <w:szCs w:val="21"/>
                <w:lang w:val="en-US" w:eastAsia="zh-CN"/>
              </w:rPr>
              <w:t>SPX-150-II</w:t>
            </w:r>
          </w:p>
        </w:tc>
        <w:tc>
          <w:tcPr>
            <w:tcW w:w="1159" w:type="dxa"/>
            <w:vMerge w:val="restart"/>
            <w:tcBorders>
              <w:tl2br w:val="nil"/>
              <w:tr2bl w:val="nil"/>
            </w:tcBorders>
            <w:vAlign w:val="center"/>
          </w:tcPr>
          <w:p w14:paraId="1E97B6F3">
            <w:pPr>
              <w:pStyle w:val="34"/>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eastAsia="zh-CN"/>
              </w:rPr>
              <w:t>施韵煊</w:t>
            </w:r>
          </w:p>
        </w:tc>
        <w:tc>
          <w:tcPr>
            <w:tcW w:w="1740" w:type="dxa"/>
            <w:vMerge w:val="restart"/>
            <w:tcBorders>
              <w:tl2br w:val="nil"/>
              <w:tr2bl w:val="nil"/>
            </w:tcBorders>
            <w:vAlign w:val="center"/>
          </w:tcPr>
          <w:p w14:paraId="2E7DBE82">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15797797990</w:t>
            </w:r>
          </w:p>
        </w:tc>
      </w:tr>
      <w:tr w14:paraId="2A4EF99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750311A2">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2471" w:type="dxa"/>
            <w:tcBorders>
              <w:tl2br w:val="nil"/>
              <w:tr2bl w:val="nil"/>
            </w:tcBorders>
            <w:tcMar>
              <w:left w:w="28" w:type="dxa"/>
              <w:right w:w="28" w:type="dxa"/>
            </w:tcMar>
            <w:vAlign w:val="center"/>
          </w:tcPr>
          <w:p w14:paraId="5A3E53AB">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生化培养箱</w:t>
            </w:r>
          </w:p>
        </w:tc>
        <w:tc>
          <w:tcPr>
            <w:tcW w:w="1743" w:type="dxa"/>
            <w:tcBorders>
              <w:tl2br w:val="nil"/>
              <w:tr2bl w:val="nil"/>
            </w:tcBorders>
            <w:vAlign w:val="center"/>
          </w:tcPr>
          <w:p w14:paraId="45BC646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2824A319">
            <w:pPr>
              <w:pStyle w:val="34"/>
              <w:ind w:firstLine="0" w:firstLineChars="0"/>
              <w:rPr>
                <w:rFonts w:hint="default"/>
                <w:sz w:val="21"/>
                <w:szCs w:val="21"/>
                <w:lang w:val="en-US" w:eastAsia="zh-CN"/>
              </w:rPr>
            </w:pPr>
            <w:r>
              <w:rPr>
                <w:rFonts w:hint="eastAsia"/>
                <w:sz w:val="21"/>
                <w:szCs w:val="21"/>
                <w:lang w:val="en-US" w:eastAsia="zh-CN"/>
              </w:rPr>
              <w:t>SHP-160</w:t>
            </w:r>
          </w:p>
        </w:tc>
        <w:tc>
          <w:tcPr>
            <w:tcW w:w="1159" w:type="dxa"/>
            <w:vMerge w:val="continue"/>
            <w:tcBorders>
              <w:tl2br w:val="nil"/>
              <w:tr2bl w:val="nil"/>
            </w:tcBorders>
            <w:vAlign w:val="center"/>
          </w:tcPr>
          <w:p w14:paraId="41578474">
            <w:pPr>
              <w:pStyle w:val="34"/>
              <w:rPr>
                <w:rFonts w:hint="eastAsia" w:ascii="宋体" w:hAnsi="宋体" w:eastAsia="宋体" w:cs="宋体"/>
                <w:color w:val="000000" w:themeColor="text1"/>
                <w:sz w:val="21"/>
                <w:szCs w:val="21"/>
                <w:lang w:eastAsia="zh-CN"/>
              </w:rPr>
            </w:pPr>
          </w:p>
        </w:tc>
        <w:tc>
          <w:tcPr>
            <w:tcW w:w="1740" w:type="dxa"/>
            <w:vMerge w:val="continue"/>
            <w:tcBorders>
              <w:tl2br w:val="nil"/>
              <w:tr2bl w:val="nil"/>
            </w:tcBorders>
            <w:vAlign w:val="center"/>
          </w:tcPr>
          <w:p w14:paraId="6A649505">
            <w:pPr>
              <w:pStyle w:val="34"/>
              <w:rPr>
                <w:rFonts w:hint="eastAsia" w:ascii="宋体" w:hAnsi="宋体" w:eastAsia="宋体" w:cs="宋体"/>
                <w:color w:val="000000" w:themeColor="text1"/>
                <w:sz w:val="21"/>
                <w:szCs w:val="21"/>
                <w:lang w:val="en-US" w:eastAsia="zh-CN"/>
              </w:rPr>
            </w:pPr>
          </w:p>
        </w:tc>
      </w:tr>
      <w:tr w14:paraId="325443B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148F4FCF">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w:t>
            </w:r>
          </w:p>
        </w:tc>
        <w:tc>
          <w:tcPr>
            <w:tcW w:w="2471" w:type="dxa"/>
            <w:tcBorders>
              <w:tl2br w:val="nil"/>
              <w:tr2bl w:val="nil"/>
            </w:tcBorders>
            <w:tcMar>
              <w:left w:w="28" w:type="dxa"/>
              <w:right w:w="28" w:type="dxa"/>
            </w:tcMar>
            <w:vAlign w:val="center"/>
          </w:tcPr>
          <w:p w14:paraId="1A114D1D">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电热鼓风干燥箱</w:t>
            </w:r>
          </w:p>
        </w:tc>
        <w:tc>
          <w:tcPr>
            <w:tcW w:w="1743" w:type="dxa"/>
            <w:tcBorders>
              <w:tl2br w:val="nil"/>
              <w:tr2bl w:val="nil"/>
            </w:tcBorders>
            <w:vAlign w:val="center"/>
          </w:tcPr>
          <w:p w14:paraId="54FC06BB">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6B73BB8C">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DHG-9202-1</w:t>
            </w:r>
          </w:p>
        </w:tc>
        <w:tc>
          <w:tcPr>
            <w:tcW w:w="1159" w:type="dxa"/>
            <w:vMerge w:val="continue"/>
            <w:tcBorders>
              <w:tl2br w:val="nil"/>
              <w:tr2bl w:val="nil"/>
            </w:tcBorders>
            <w:vAlign w:val="center"/>
          </w:tcPr>
          <w:p w14:paraId="2F533B19">
            <w:pPr>
              <w:pStyle w:val="34"/>
              <w:rPr>
                <w:rFonts w:hint="eastAsia" w:ascii="宋体" w:hAnsi="宋体" w:eastAsia="宋体" w:cs="宋体"/>
                <w:color w:val="000000" w:themeColor="text1"/>
                <w:sz w:val="21"/>
                <w:szCs w:val="21"/>
              </w:rPr>
            </w:pPr>
          </w:p>
        </w:tc>
        <w:tc>
          <w:tcPr>
            <w:tcW w:w="1740" w:type="dxa"/>
            <w:vMerge w:val="continue"/>
            <w:tcBorders>
              <w:tl2br w:val="nil"/>
              <w:tr2bl w:val="nil"/>
            </w:tcBorders>
            <w:vAlign w:val="center"/>
          </w:tcPr>
          <w:p w14:paraId="60A8D7C7">
            <w:pPr>
              <w:pStyle w:val="34"/>
              <w:rPr>
                <w:rFonts w:hint="eastAsia" w:ascii="宋体" w:hAnsi="宋体" w:eastAsia="宋体" w:cs="宋体"/>
                <w:color w:val="000000" w:themeColor="text1"/>
                <w:sz w:val="21"/>
                <w:szCs w:val="21"/>
              </w:rPr>
            </w:pPr>
          </w:p>
        </w:tc>
      </w:tr>
      <w:tr w14:paraId="268A099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186F8D2B">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4</w:t>
            </w:r>
          </w:p>
        </w:tc>
        <w:tc>
          <w:tcPr>
            <w:tcW w:w="2471" w:type="dxa"/>
            <w:tcBorders>
              <w:tl2br w:val="nil"/>
              <w:tr2bl w:val="nil"/>
            </w:tcBorders>
            <w:tcMar>
              <w:left w:w="28" w:type="dxa"/>
              <w:right w:w="28" w:type="dxa"/>
            </w:tcMar>
            <w:vAlign w:val="center"/>
          </w:tcPr>
          <w:p w14:paraId="1DFDAD49">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真空泵</w:t>
            </w:r>
          </w:p>
        </w:tc>
        <w:tc>
          <w:tcPr>
            <w:tcW w:w="1743" w:type="dxa"/>
            <w:tcBorders>
              <w:tl2br w:val="nil"/>
              <w:tr2bl w:val="nil"/>
            </w:tcBorders>
            <w:vAlign w:val="center"/>
          </w:tcPr>
          <w:p w14:paraId="6E8F367E">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7328A3FF">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2XZ</w:t>
            </w:r>
            <w:r>
              <w:rPr>
                <w:rFonts w:hint="eastAsia"/>
                <w:sz w:val="21"/>
                <w:szCs w:val="21"/>
                <w:lang w:val="en-US" w:eastAsia="zh-CN"/>
              </w:rPr>
              <w:t>-1</w:t>
            </w:r>
          </w:p>
        </w:tc>
        <w:tc>
          <w:tcPr>
            <w:tcW w:w="1159" w:type="dxa"/>
            <w:vMerge w:val="continue"/>
            <w:tcBorders>
              <w:tl2br w:val="nil"/>
              <w:tr2bl w:val="nil"/>
            </w:tcBorders>
            <w:vAlign w:val="center"/>
          </w:tcPr>
          <w:p w14:paraId="0F9EF759">
            <w:pPr>
              <w:pStyle w:val="34"/>
              <w:rPr>
                <w:rFonts w:hint="eastAsia" w:ascii="宋体" w:hAnsi="宋体" w:eastAsia="宋体" w:cs="宋体"/>
                <w:color w:val="000000" w:themeColor="text1"/>
                <w:sz w:val="21"/>
                <w:szCs w:val="21"/>
              </w:rPr>
            </w:pPr>
          </w:p>
        </w:tc>
        <w:tc>
          <w:tcPr>
            <w:tcW w:w="1740" w:type="dxa"/>
            <w:vMerge w:val="continue"/>
            <w:tcBorders>
              <w:tl2br w:val="nil"/>
              <w:tr2bl w:val="nil"/>
            </w:tcBorders>
            <w:vAlign w:val="center"/>
          </w:tcPr>
          <w:p w14:paraId="69684C1E">
            <w:pPr>
              <w:pStyle w:val="34"/>
              <w:rPr>
                <w:rFonts w:hint="eastAsia" w:ascii="宋体" w:hAnsi="宋体" w:eastAsia="宋体" w:cs="宋体"/>
                <w:color w:val="000000" w:themeColor="text1"/>
                <w:sz w:val="21"/>
                <w:szCs w:val="21"/>
              </w:rPr>
            </w:pPr>
          </w:p>
        </w:tc>
      </w:tr>
      <w:tr w14:paraId="285160D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6003262F">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2471" w:type="dxa"/>
            <w:tcBorders>
              <w:tl2br w:val="nil"/>
              <w:tr2bl w:val="nil"/>
            </w:tcBorders>
            <w:tcMar>
              <w:left w:w="28" w:type="dxa"/>
              <w:right w:w="28" w:type="dxa"/>
            </w:tcMar>
            <w:vAlign w:val="center"/>
          </w:tcPr>
          <w:p w14:paraId="22119959">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6联式水浴锅</w:t>
            </w:r>
          </w:p>
        </w:tc>
        <w:tc>
          <w:tcPr>
            <w:tcW w:w="1743" w:type="dxa"/>
            <w:tcBorders>
              <w:tl2br w:val="nil"/>
              <w:tr2bl w:val="nil"/>
            </w:tcBorders>
            <w:vAlign w:val="center"/>
          </w:tcPr>
          <w:p w14:paraId="243A04F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69FDABAD">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DK-98-ⅡA</w:t>
            </w:r>
          </w:p>
        </w:tc>
        <w:tc>
          <w:tcPr>
            <w:tcW w:w="1159" w:type="dxa"/>
            <w:vMerge w:val="continue"/>
            <w:tcBorders>
              <w:tl2br w:val="nil"/>
              <w:tr2bl w:val="nil"/>
            </w:tcBorders>
            <w:vAlign w:val="center"/>
          </w:tcPr>
          <w:p w14:paraId="1F846A56">
            <w:pPr>
              <w:pStyle w:val="34"/>
              <w:rPr>
                <w:rFonts w:hint="eastAsia" w:ascii="宋体" w:hAnsi="宋体" w:eastAsia="宋体" w:cs="宋体"/>
                <w:color w:val="000000" w:themeColor="text1"/>
                <w:sz w:val="21"/>
                <w:szCs w:val="21"/>
              </w:rPr>
            </w:pPr>
          </w:p>
        </w:tc>
        <w:tc>
          <w:tcPr>
            <w:tcW w:w="1740" w:type="dxa"/>
            <w:vMerge w:val="continue"/>
            <w:tcBorders>
              <w:tl2br w:val="nil"/>
              <w:tr2bl w:val="nil"/>
            </w:tcBorders>
            <w:vAlign w:val="center"/>
          </w:tcPr>
          <w:p w14:paraId="1ED21D90">
            <w:pPr>
              <w:pStyle w:val="34"/>
              <w:rPr>
                <w:rFonts w:hint="eastAsia" w:ascii="宋体" w:hAnsi="宋体" w:eastAsia="宋体" w:cs="宋体"/>
                <w:color w:val="000000" w:themeColor="text1"/>
                <w:sz w:val="21"/>
                <w:szCs w:val="21"/>
              </w:rPr>
            </w:pPr>
          </w:p>
        </w:tc>
      </w:tr>
      <w:tr w14:paraId="3CB7CF6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163A914C">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6</w:t>
            </w:r>
          </w:p>
        </w:tc>
        <w:tc>
          <w:tcPr>
            <w:tcW w:w="2471" w:type="dxa"/>
            <w:tcBorders>
              <w:tl2br w:val="nil"/>
              <w:tr2bl w:val="nil"/>
            </w:tcBorders>
            <w:tcMar>
              <w:left w:w="28" w:type="dxa"/>
              <w:right w:w="28" w:type="dxa"/>
            </w:tcMar>
            <w:vAlign w:val="center"/>
          </w:tcPr>
          <w:p w14:paraId="3D03B24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紫外可见分光光度计</w:t>
            </w:r>
          </w:p>
        </w:tc>
        <w:tc>
          <w:tcPr>
            <w:tcW w:w="1743" w:type="dxa"/>
            <w:tcBorders>
              <w:tl2br w:val="nil"/>
              <w:tr2bl w:val="nil"/>
            </w:tcBorders>
            <w:vAlign w:val="center"/>
          </w:tcPr>
          <w:p w14:paraId="49ECC88E">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149359C7">
            <w:pPr>
              <w:pStyle w:val="34"/>
              <w:ind w:firstLine="0" w:firstLineChars="0"/>
              <w:rPr>
                <w:rFonts w:hint="default" w:ascii="Times New Roman" w:hAnsi="Times New Roman" w:eastAsia="宋体" w:cstheme="minorBidi"/>
                <w:kern w:val="2"/>
                <w:sz w:val="21"/>
                <w:szCs w:val="21"/>
                <w:lang w:val="en-US" w:eastAsia="zh-CN" w:bidi="ar-SA"/>
              </w:rPr>
            </w:pPr>
            <w:r>
              <w:rPr>
                <w:rFonts w:hint="eastAsia"/>
                <w:sz w:val="21"/>
                <w:szCs w:val="21"/>
                <w:lang w:val="en-US" w:eastAsia="zh-CN"/>
              </w:rPr>
              <w:t>UV-5100</w:t>
            </w:r>
          </w:p>
        </w:tc>
        <w:tc>
          <w:tcPr>
            <w:tcW w:w="1159" w:type="dxa"/>
            <w:vMerge w:val="continue"/>
            <w:tcBorders>
              <w:tl2br w:val="nil"/>
              <w:tr2bl w:val="nil"/>
            </w:tcBorders>
            <w:vAlign w:val="center"/>
          </w:tcPr>
          <w:p w14:paraId="33588CE2">
            <w:pPr>
              <w:pStyle w:val="34"/>
              <w:rPr>
                <w:rFonts w:hint="eastAsia" w:ascii="宋体" w:hAnsi="宋体" w:eastAsia="宋体" w:cs="宋体"/>
                <w:color w:val="000000" w:themeColor="text1"/>
                <w:sz w:val="21"/>
                <w:szCs w:val="21"/>
              </w:rPr>
            </w:pPr>
          </w:p>
        </w:tc>
        <w:tc>
          <w:tcPr>
            <w:tcW w:w="1740" w:type="dxa"/>
            <w:vMerge w:val="continue"/>
            <w:tcBorders>
              <w:tl2br w:val="nil"/>
              <w:tr2bl w:val="nil"/>
            </w:tcBorders>
            <w:vAlign w:val="center"/>
          </w:tcPr>
          <w:p w14:paraId="12B7CF29">
            <w:pPr>
              <w:pStyle w:val="34"/>
              <w:rPr>
                <w:rFonts w:hint="eastAsia" w:ascii="宋体" w:hAnsi="宋体" w:eastAsia="宋体" w:cs="宋体"/>
                <w:color w:val="000000" w:themeColor="text1"/>
                <w:sz w:val="21"/>
                <w:szCs w:val="21"/>
              </w:rPr>
            </w:pPr>
          </w:p>
        </w:tc>
      </w:tr>
      <w:tr w14:paraId="697DDE6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1ECC1096">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7</w:t>
            </w:r>
          </w:p>
        </w:tc>
        <w:tc>
          <w:tcPr>
            <w:tcW w:w="2471" w:type="dxa"/>
            <w:tcBorders>
              <w:tl2br w:val="nil"/>
              <w:tr2bl w:val="nil"/>
            </w:tcBorders>
            <w:tcMar>
              <w:left w:w="28" w:type="dxa"/>
              <w:right w:w="28" w:type="dxa"/>
            </w:tcMar>
            <w:vAlign w:val="center"/>
          </w:tcPr>
          <w:p w14:paraId="342A5A22">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电子分析天平</w:t>
            </w:r>
          </w:p>
        </w:tc>
        <w:tc>
          <w:tcPr>
            <w:tcW w:w="1743" w:type="dxa"/>
            <w:tcBorders>
              <w:tl2br w:val="nil"/>
              <w:tr2bl w:val="nil"/>
            </w:tcBorders>
            <w:vAlign w:val="center"/>
          </w:tcPr>
          <w:p w14:paraId="24E9A99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7B16FE0C">
            <w:pPr>
              <w:pStyle w:val="34"/>
              <w:ind w:firstLine="0" w:firstLineChars="0"/>
              <w:rPr>
                <w:rFonts w:hint="default" w:ascii="Times New Roman" w:hAnsi="Times New Roman" w:eastAsia="宋体" w:cstheme="minorBidi"/>
                <w:kern w:val="2"/>
                <w:sz w:val="21"/>
                <w:szCs w:val="21"/>
                <w:lang w:val="en-US" w:eastAsia="zh-CN" w:bidi="ar-SA"/>
              </w:rPr>
            </w:pPr>
            <w:r>
              <w:rPr>
                <w:rFonts w:hint="eastAsia"/>
                <w:sz w:val="21"/>
                <w:szCs w:val="21"/>
                <w:lang w:val="en-US" w:eastAsia="zh-CN"/>
              </w:rPr>
              <w:t>HY-H-TP-02</w:t>
            </w:r>
          </w:p>
        </w:tc>
        <w:tc>
          <w:tcPr>
            <w:tcW w:w="1159" w:type="dxa"/>
            <w:vMerge w:val="continue"/>
            <w:tcBorders>
              <w:tl2br w:val="nil"/>
              <w:tr2bl w:val="nil"/>
            </w:tcBorders>
            <w:vAlign w:val="center"/>
          </w:tcPr>
          <w:p w14:paraId="4A353730">
            <w:pPr>
              <w:pStyle w:val="34"/>
              <w:rPr>
                <w:rFonts w:hint="eastAsia" w:ascii="宋体" w:hAnsi="宋体" w:eastAsia="宋体" w:cs="宋体"/>
                <w:color w:val="000000" w:themeColor="text1"/>
                <w:sz w:val="21"/>
                <w:szCs w:val="21"/>
              </w:rPr>
            </w:pPr>
          </w:p>
        </w:tc>
        <w:tc>
          <w:tcPr>
            <w:tcW w:w="1740" w:type="dxa"/>
            <w:vMerge w:val="continue"/>
            <w:tcBorders>
              <w:tl2br w:val="nil"/>
              <w:tr2bl w:val="nil"/>
            </w:tcBorders>
            <w:vAlign w:val="center"/>
          </w:tcPr>
          <w:p w14:paraId="6160EE48">
            <w:pPr>
              <w:pStyle w:val="34"/>
              <w:rPr>
                <w:rFonts w:hint="eastAsia" w:ascii="宋体" w:hAnsi="宋体" w:eastAsia="宋体" w:cs="宋体"/>
                <w:color w:val="000000" w:themeColor="text1"/>
                <w:sz w:val="21"/>
                <w:szCs w:val="21"/>
              </w:rPr>
            </w:pPr>
          </w:p>
        </w:tc>
      </w:tr>
      <w:tr w14:paraId="5DF0B38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5AEE3608">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8</w:t>
            </w:r>
          </w:p>
        </w:tc>
        <w:tc>
          <w:tcPr>
            <w:tcW w:w="2471" w:type="dxa"/>
            <w:tcBorders>
              <w:tl2br w:val="nil"/>
              <w:tr2bl w:val="nil"/>
            </w:tcBorders>
            <w:tcMar>
              <w:left w:w="28" w:type="dxa"/>
              <w:right w:w="28" w:type="dxa"/>
            </w:tcMar>
            <w:vAlign w:val="center"/>
          </w:tcPr>
          <w:p w14:paraId="76AEDC52">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pH计</w:t>
            </w:r>
          </w:p>
        </w:tc>
        <w:tc>
          <w:tcPr>
            <w:tcW w:w="1743" w:type="dxa"/>
            <w:tcBorders>
              <w:tl2br w:val="nil"/>
              <w:tr2bl w:val="nil"/>
            </w:tcBorders>
            <w:vAlign w:val="center"/>
          </w:tcPr>
          <w:p w14:paraId="1C68857A">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5BB8B82C">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PH</w:t>
            </w:r>
            <w:r>
              <w:rPr>
                <w:rFonts w:hint="eastAsia"/>
                <w:sz w:val="21"/>
                <w:szCs w:val="21"/>
                <w:lang w:val="en-US" w:eastAsia="zh-CN"/>
              </w:rPr>
              <w:t>S-25C</w:t>
            </w:r>
          </w:p>
        </w:tc>
        <w:tc>
          <w:tcPr>
            <w:tcW w:w="1159" w:type="dxa"/>
            <w:vMerge w:val="continue"/>
            <w:tcBorders>
              <w:tl2br w:val="nil"/>
              <w:tr2bl w:val="nil"/>
            </w:tcBorders>
            <w:vAlign w:val="center"/>
          </w:tcPr>
          <w:p w14:paraId="71AF5D57">
            <w:pPr>
              <w:pStyle w:val="34"/>
              <w:rPr>
                <w:rFonts w:hint="eastAsia" w:ascii="宋体" w:hAnsi="宋体" w:eastAsia="宋体" w:cs="宋体"/>
                <w:color w:val="000000" w:themeColor="text1"/>
                <w:sz w:val="21"/>
                <w:szCs w:val="21"/>
              </w:rPr>
            </w:pPr>
          </w:p>
        </w:tc>
        <w:tc>
          <w:tcPr>
            <w:tcW w:w="1740" w:type="dxa"/>
            <w:vMerge w:val="continue"/>
            <w:tcBorders>
              <w:tl2br w:val="nil"/>
              <w:tr2bl w:val="nil"/>
            </w:tcBorders>
            <w:vAlign w:val="center"/>
          </w:tcPr>
          <w:p w14:paraId="14E615A4">
            <w:pPr>
              <w:pStyle w:val="34"/>
              <w:rPr>
                <w:rFonts w:hint="eastAsia" w:ascii="宋体" w:hAnsi="宋体" w:eastAsia="宋体" w:cs="宋体"/>
                <w:color w:val="000000" w:themeColor="text1"/>
                <w:sz w:val="21"/>
                <w:szCs w:val="21"/>
              </w:rPr>
            </w:pPr>
          </w:p>
        </w:tc>
      </w:tr>
      <w:tr w14:paraId="44C6CF5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7D9465DE">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9</w:t>
            </w:r>
          </w:p>
        </w:tc>
        <w:tc>
          <w:tcPr>
            <w:tcW w:w="2471" w:type="dxa"/>
            <w:tcBorders>
              <w:tl2br w:val="nil"/>
              <w:tr2bl w:val="nil"/>
            </w:tcBorders>
            <w:tcMar>
              <w:left w:w="28" w:type="dxa"/>
              <w:right w:w="28" w:type="dxa"/>
            </w:tcMar>
            <w:vAlign w:val="center"/>
          </w:tcPr>
          <w:p w14:paraId="464F10E3">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生物显微镜</w:t>
            </w:r>
          </w:p>
        </w:tc>
        <w:tc>
          <w:tcPr>
            <w:tcW w:w="1743" w:type="dxa"/>
            <w:tcBorders>
              <w:tl2br w:val="nil"/>
              <w:tr2bl w:val="nil"/>
            </w:tcBorders>
            <w:vAlign w:val="center"/>
          </w:tcPr>
          <w:p w14:paraId="4BBB4884">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06155A85">
            <w:pPr>
              <w:pStyle w:val="34"/>
              <w:ind w:firstLine="0" w:firstLineChars="0"/>
              <w:rPr>
                <w:rFonts w:hint="default" w:ascii="Times New Roman" w:hAnsi="Times New Roman" w:eastAsia="宋体" w:cstheme="minorBidi"/>
                <w:kern w:val="2"/>
                <w:sz w:val="21"/>
                <w:szCs w:val="21"/>
                <w:lang w:val="en-US" w:eastAsia="zh-CN" w:bidi="ar-SA"/>
              </w:rPr>
            </w:pPr>
            <w:r>
              <w:rPr>
                <w:rFonts w:hint="eastAsia" w:cstheme="minorBidi"/>
                <w:kern w:val="2"/>
                <w:sz w:val="21"/>
                <w:szCs w:val="21"/>
                <w:lang w:val="en-US" w:eastAsia="zh-CN" w:bidi="ar-SA"/>
              </w:rPr>
              <w:t>XSP-2CA</w:t>
            </w:r>
          </w:p>
        </w:tc>
        <w:tc>
          <w:tcPr>
            <w:tcW w:w="1159" w:type="dxa"/>
            <w:vMerge w:val="continue"/>
            <w:tcBorders>
              <w:tl2br w:val="nil"/>
              <w:tr2bl w:val="nil"/>
            </w:tcBorders>
            <w:vAlign w:val="center"/>
          </w:tcPr>
          <w:p w14:paraId="22F80EE1">
            <w:pPr>
              <w:pStyle w:val="34"/>
              <w:rPr>
                <w:rFonts w:hint="eastAsia" w:ascii="宋体" w:hAnsi="宋体" w:eastAsia="宋体" w:cs="宋体"/>
                <w:color w:val="000000" w:themeColor="text1"/>
                <w:sz w:val="21"/>
                <w:szCs w:val="21"/>
              </w:rPr>
            </w:pPr>
          </w:p>
        </w:tc>
        <w:tc>
          <w:tcPr>
            <w:tcW w:w="1740" w:type="dxa"/>
            <w:vMerge w:val="continue"/>
            <w:tcBorders>
              <w:tl2br w:val="nil"/>
              <w:tr2bl w:val="nil"/>
            </w:tcBorders>
            <w:vAlign w:val="center"/>
          </w:tcPr>
          <w:p w14:paraId="04FA2A65">
            <w:pPr>
              <w:pStyle w:val="34"/>
              <w:rPr>
                <w:rFonts w:hint="eastAsia" w:ascii="宋体" w:hAnsi="宋体" w:eastAsia="宋体" w:cs="宋体"/>
                <w:color w:val="000000" w:themeColor="text1"/>
                <w:sz w:val="21"/>
                <w:szCs w:val="21"/>
              </w:rPr>
            </w:pPr>
          </w:p>
        </w:tc>
      </w:tr>
      <w:tr w14:paraId="3E7939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9" w:type="dxa"/>
            <w:tcBorders>
              <w:tl2br w:val="nil"/>
              <w:tr2bl w:val="nil"/>
            </w:tcBorders>
            <w:tcMar>
              <w:left w:w="28" w:type="dxa"/>
              <w:right w:w="28" w:type="dxa"/>
            </w:tcMar>
            <w:vAlign w:val="center"/>
          </w:tcPr>
          <w:p w14:paraId="7D5014C4">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w:t>
            </w:r>
          </w:p>
        </w:tc>
        <w:tc>
          <w:tcPr>
            <w:tcW w:w="2471" w:type="dxa"/>
            <w:tcBorders>
              <w:tl2br w:val="nil"/>
              <w:tr2bl w:val="nil"/>
            </w:tcBorders>
            <w:tcMar>
              <w:left w:w="28" w:type="dxa"/>
              <w:right w:w="28" w:type="dxa"/>
            </w:tcMar>
            <w:vAlign w:val="center"/>
          </w:tcPr>
          <w:p w14:paraId="292A9866">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灭菌器</w:t>
            </w:r>
          </w:p>
        </w:tc>
        <w:tc>
          <w:tcPr>
            <w:tcW w:w="1743" w:type="dxa"/>
            <w:tcBorders>
              <w:tl2br w:val="nil"/>
              <w:tr2bl w:val="nil"/>
            </w:tcBorders>
            <w:vAlign w:val="center"/>
          </w:tcPr>
          <w:p w14:paraId="01890B21">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1</w:t>
            </w:r>
          </w:p>
        </w:tc>
        <w:tc>
          <w:tcPr>
            <w:tcW w:w="1576" w:type="dxa"/>
            <w:tcBorders>
              <w:tl2br w:val="nil"/>
              <w:tr2bl w:val="nil"/>
            </w:tcBorders>
            <w:vAlign w:val="center"/>
          </w:tcPr>
          <w:p w14:paraId="3CCF4D62">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YXQ-LS-30SII</w:t>
            </w:r>
          </w:p>
        </w:tc>
        <w:tc>
          <w:tcPr>
            <w:tcW w:w="1159" w:type="dxa"/>
            <w:vMerge w:val="continue"/>
            <w:tcBorders>
              <w:tl2br w:val="nil"/>
              <w:tr2bl w:val="nil"/>
            </w:tcBorders>
            <w:vAlign w:val="center"/>
          </w:tcPr>
          <w:p w14:paraId="2C6308CA">
            <w:pPr>
              <w:pStyle w:val="34"/>
              <w:rPr>
                <w:rFonts w:hint="eastAsia" w:ascii="宋体" w:hAnsi="宋体" w:eastAsia="宋体" w:cs="宋体"/>
                <w:color w:val="000000" w:themeColor="text1"/>
                <w:sz w:val="21"/>
                <w:szCs w:val="21"/>
              </w:rPr>
            </w:pPr>
          </w:p>
        </w:tc>
        <w:tc>
          <w:tcPr>
            <w:tcW w:w="1740" w:type="dxa"/>
            <w:vMerge w:val="continue"/>
            <w:tcBorders>
              <w:tl2br w:val="nil"/>
              <w:tr2bl w:val="nil"/>
            </w:tcBorders>
            <w:vAlign w:val="center"/>
          </w:tcPr>
          <w:p w14:paraId="36674286">
            <w:pPr>
              <w:pStyle w:val="34"/>
              <w:rPr>
                <w:rFonts w:hint="eastAsia" w:ascii="宋体" w:hAnsi="宋体" w:eastAsia="宋体" w:cs="宋体"/>
                <w:color w:val="000000" w:themeColor="text1"/>
                <w:sz w:val="21"/>
                <w:szCs w:val="21"/>
              </w:rPr>
            </w:pPr>
          </w:p>
        </w:tc>
      </w:tr>
      <w:tr w14:paraId="2FF4B82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0" w:type="auto"/>
          </w:tcPr>
          <w:p w14:paraId="380A9774">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11</w:t>
            </w:r>
          </w:p>
        </w:tc>
        <w:tc>
          <w:tcPr>
            <w:tcW w:w="0" w:type="auto"/>
            <w:vAlign w:val="center"/>
          </w:tcPr>
          <w:p w14:paraId="2FCAB2AB">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真空曝气机</w:t>
            </w:r>
          </w:p>
        </w:tc>
        <w:tc>
          <w:tcPr>
            <w:tcW w:w="1743" w:type="dxa"/>
            <w:vAlign w:val="center"/>
          </w:tcPr>
          <w:p w14:paraId="2C5D9F3B">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p>
        </w:tc>
        <w:tc>
          <w:tcPr>
            <w:tcW w:w="1576" w:type="dxa"/>
            <w:vAlign w:val="center"/>
          </w:tcPr>
          <w:p w14:paraId="5E070047">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2-2-1</w:t>
            </w:r>
          </w:p>
        </w:tc>
        <w:tc>
          <w:tcPr>
            <w:tcW w:w="1159" w:type="dxa"/>
            <w:vMerge w:val="continue"/>
          </w:tcPr>
          <w:p w14:paraId="7007194A">
            <w:pPr>
              <w:pStyle w:val="34"/>
              <w:rPr>
                <w:rFonts w:hint="eastAsia" w:ascii="宋体" w:hAnsi="宋体" w:eastAsia="宋体" w:cs="宋体"/>
                <w:color w:val="000000" w:themeColor="text1"/>
                <w:sz w:val="21"/>
                <w:szCs w:val="21"/>
              </w:rPr>
            </w:pPr>
          </w:p>
        </w:tc>
        <w:tc>
          <w:tcPr>
            <w:tcW w:w="1740" w:type="dxa"/>
            <w:vMerge w:val="continue"/>
          </w:tcPr>
          <w:p w14:paraId="4B45F4D0">
            <w:pPr>
              <w:pStyle w:val="34"/>
              <w:rPr>
                <w:rFonts w:hint="eastAsia" w:ascii="宋体" w:hAnsi="宋体" w:eastAsia="宋体" w:cs="宋体"/>
                <w:color w:val="000000" w:themeColor="text1"/>
                <w:sz w:val="21"/>
                <w:szCs w:val="21"/>
              </w:rPr>
            </w:pPr>
          </w:p>
        </w:tc>
      </w:tr>
      <w:tr w14:paraId="414201A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0" w:type="auto"/>
          </w:tcPr>
          <w:p w14:paraId="5D21BED3">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12</w:t>
            </w:r>
          </w:p>
        </w:tc>
        <w:tc>
          <w:tcPr>
            <w:tcW w:w="0" w:type="auto"/>
            <w:vAlign w:val="center"/>
          </w:tcPr>
          <w:p w14:paraId="2685D24E">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四联电炉</w:t>
            </w:r>
          </w:p>
        </w:tc>
        <w:tc>
          <w:tcPr>
            <w:tcW w:w="1743" w:type="dxa"/>
            <w:vAlign w:val="center"/>
          </w:tcPr>
          <w:p w14:paraId="7D1E42A8">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p>
        </w:tc>
        <w:tc>
          <w:tcPr>
            <w:tcW w:w="1576" w:type="dxa"/>
            <w:vAlign w:val="center"/>
          </w:tcPr>
          <w:p w14:paraId="3A817D50">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DK-98-II1-4</w:t>
            </w:r>
          </w:p>
        </w:tc>
        <w:tc>
          <w:tcPr>
            <w:tcW w:w="1159" w:type="dxa"/>
            <w:vMerge w:val="restart"/>
          </w:tcPr>
          <w:p w14:paraId="5145D1D5">
            <w:pPr>
              <w:pStyle w:val="34"/>
              <w:rPr>
                <w:rFonts w:hint="eastAsia" w:ascii="宋体" w:hAnsi="宋体" w:eastAsia="宋体" w:cs="宋体"/>
                <w:color w:val="000000" w:themeColor="text1"/>
                <w:sz w:val="21"/>
                <w:szCs w:val="21"/>
              </w:rPr>
            </w:pPr>
          </w:p>
        </w:tc>
        <w:tc>
          <w:tcPr>
            <w:tcW w:w="1740" w:type="dxa"/>
            <w:vMerge w:val="restart"/>
          </w:tcPr>
          <w:p w14:paraId="0C103DDF">
            <w:pPr>
              <w:pStyle w:val="34"/>
              <w:rPr>
                <w:rFonts w:hint="eastAsia" w:ascii="宋体" w:hAnsi="宋体" w:eastAsia="宋体" w:cs="宋体"/>
                <w:color w:val="000000" w:themeColor="text1"/>
                <w:sz w:val="21"/>
                <w:szCs w:val="21"/>
              </w:rPr>
            </w:pPr>
          </w:p>
        </w:tc>
      </w:tr>
      <w:tr w14:paraId="05D6450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0" w:type="auto"/>
          </w:tcPr>
          <w:p w14:paraId="1C2347BB">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13</w:t>
            </w:r>
          </w:p>
        </w:tc>
        <w:tc>
          <w:tcPr>
            <w:tcW w:w="0" w:type="auto"/>
            <w:vAlign w:val="center"/>
          </w:tcPr>
          <w:p w14:paraId="7D62B7EE">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四联磁力搅拌器</w:t>
            </w:r>
          </w:p>
        </w:tc>
        <w:tc>
          <w:tcPr>
            <w:tcW w:w="1743" w:type="dxa"/>
            <w:vAlign w:val="center"/>
          </w:tcPr>
          <w:p w14:paraId="4D88E4DC">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lang w:val="en-US" w:eastAsia="zh-CN"/>
              </w:rPr>
              <w:t>1</w:t>
            </w:r>
          </w:p>
        </w:tc>
        <w:tc>
          <w:tcPr>
            <w:tcW w:w="1576" w:type="dxa"/>
            <w:vAlign w:val="center"/>
          </w:tcPr>
          <w:p w14:paraId="111D1736">
            <w:pPr>
              <w:pStyle w:val="34"/>
              <w:ind w:firstLine="0" w:firstLineChars="0"/>
              <w:rPr>
                <w:rFonts w:hint="eastAsia" w:ascii="Times New Roman" w:hAnsi="Times New Roman" w:eastAsia="宋体" w:cstheme="minorBidi"/>
                <w:kern w:val="2"/>
                <w:sz w:val="21"/>
                <w:szCs w:val="21"/>
                <w:lang w:val="en-US" w:eastAsia="zh-CN" w:bidi="ar-SA"/>
              </w:rPr>
            </w:pPr>
            <w:r>
              <w:rPr>
                <w:rFonts w:hint="eastAsia"/>
                <w:sz w:val="21"/>
                <w:szCs w:val="21"/>
              </w:rPr>
              <w:t>CJ-4</w:t>
            </w:r>
          </w:p>
        </w:tc>
        <w:tc>
          <w:tcPr>
            <w:tcW w:w="1159" w:type="dxa"/>
            <w:vMerge w:val="continue"/>
          </w:tcPr>
          <w:p w14:paraId="118EA635">
            <w:pPr>
              <w:pStyle w:val="34"/>
              <w:rPr>
                <w:rFonts w:hint="eastAsia" w:ascii="宋体" w:hAnsi="宋体" w:eastAsia="宋体" w:cs="宋体"/>
                <w:color w:val="000000" w:themeColor="text1"/>
                <w:sz w:val="21"/>
                <w:szCs w:val="21"/>
              </w:rPr>
            </w:pPr>
          </w:p>
        </w:tc>
        <w:tc>
          <w:tcPr>
            <w:tcW w:w="1740" w:type="dxa"/>
            <w:vMerge w:val="continue"/>
          </w:tcPr>
          <w:p w14:paraId="433DBBF8">
            <w:pPr>
              <w:pStyle w:val="34"/>
              <w:rPr>
                <w:rFonts w:hint="eastAsia" w:ascii="宋体" w:hAnsi="宋体" w:eastAsia="宋体" w:cs="宋体"/>
                <w:color w:val="000000" w:themeColor="text1"/>
                <w:sz w:val="21"/>
                <w:szCs w:val="21"/>
              </w:rPr>
            </w:pPr>
          </w:p>
        </w:tc>
      </w:tr>
    </w:tbl>
    <w:p w14:paraId="7DD896A7">
      <w:pPr>
        <w:pStyle w:val="31"/>
        <w:rPr>
          <w:color w:val="000000" w:themeColor="text1"/>
        </w:rPr>
      </w:pPr>
    </w:p>
    <w:p w14:paraId="3868F293">
      <w:pPr>
        <w:pStyle w:val="31"/>
        <w:rPr>
          <w:color w:val="000000" w:themeColor="text1"/>
        </w:rPr>
      </w:pPr>
    </w:p>
    <w:p w14:paraId="351BD730">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A8EDCA1">
      <w:pPr>
        <w:pStyle w:val="4"/>
        <w:spacing w:before="156" w:after="156"/>
        <w:rPr>
          <w:color w:val="000000" w:themeColor="text1"/>
        </w:rPr>
      </w:pPr>
      <w:bookmarkStart w:id="84" w:name="_Toc536529686"/>
      <w:bookmarkStart w:id="85" w:name="_Toc476314975"/>
      <w:r>
        <w:rPr>
          <w:rFonts w:hint="eastAsia"/>
          <w:color w:val="000000" w:themeColor="text1"/>
        </w:rPr>
        <w:t>6预警与信息报送</w:t>
      </w:r>
      <w:bookmarkEnd w:id="84"/>
      <w:bookmarkEnd w:id="85"/>
    </w:p>
    <w:p w14:paraId="3549A73A">
      <w:pPr>
        <w:pStyle w:val="5"/>
        <w:spacing w:before="156" w:after="156"/>
        <w:rPr>
          <w:color w:val="000000" w:themeColor="text1"/>
        </w:rPr>
      </w:pPr>
      <w:bookmarkStart w:id="86" w:name="_Toc476314976"/>
      <w:bookmarkStart w:id="87" w:name="_Toc536529687"/>
      <w:r>
        <w:rPr>
          <w:rFonts w:hint="eastAsia"/>
          <w:color w:val="000000" w:themeColor="text1"/>
        </w:rPr>
        <w:t>6.1报警、通讯联络方式</w:t>
      </w:r>
      <w:bookmarkEnd w:id="86"/>
      <w:bookmarkEnd w:id="87"/>
    </w:p>
    <w:p w14:paraId="10432C7D">
      <w:pPr>
        <w:pStyle w:val="31"/>
        <w:rPr>
          <w:color w:val="000000" w:themeColor="text1"/>
        </w:rPr>
      </w:pPr>
      <w:r>
        <w:rPr>
          <w:rFonts w:hint="eastAsia"/>
          <w:color w:val="000000" w:themeColor="text1"/>
        </w:rPr>
        <w:t>(1)</w:t>
      </w:r>
      <w:r>
        <w:rPr>
          <w:rFonts w:hint="eastAsia"/>
          <w:color w:val="000000" w:themeColor="text1"/>
          <w:lang w:eastAsia="zh-CN"/>
        </w:rPr>
        <w:t>德兴市</w:t>
      </w:r>
      <w:r>
        <w:rPr>
          <w:rFonts w:hint="eastAsia"/>
          <w:color w:val="000000" w:themeColor="text1"/>
        </w:rPr>
        <w:t>污水处理厂环境应急工作日常办事机构设在中控室，实行24小时值班制度。24小时负责人为厂长，值班电话为</w:t>
      </w:r>
      <w:r>
        <w:rPr>
          <w:rFonts w:hint="eastAsia"/>
          <w:color w:val="000000" w:themeColor="text1"/>
          <w:lang w:eastAsia="zh-CN"/>
        </w:rPr>
        <w:t>18907939889</w:t>
      </w:r>
      <w:r>
        <w:rPr>
          <w:rFonts w:hint="eastAsia"/>
          <w:color w:val="000000" w:themeColor="text1"/>
        </w:rPr>
        <w:t>。</w:t>
      </w:r>
    </w:p>
    <w:p w14:paraId="5C29C89D">
      <w:pPr>
        <w:pStyle w:val="31"/>
        <w:rPr>
          <w:color w:val="000000" w:themeColor="text1"/>
        </w:rPr>
      </w:pPr>
      <w:r>
        <w:rPr>
          <w:rFonts w:hint="eastAsia"/>
          <w:color w:val="000000" w:themeColor="text1"/>
        </w:rPr>
        <w:t>(2)污水厂应急指挥中心成员手机24小时开机，发生紧急情况时可通过手机联系、传递有关应急信息和命令。</w:t>
      </w:r>
    </w:p>
    <w:p w14:paraId="0A30ADF3">
      <w:pPr>
        <w:pStyle w:val="31"/>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14:paraId="201FD238">
      <w:pPr>
        <w:pStyle w:val="5"/>
        <w:spacing w:before="156" w:after="156"/>
        <w:rPr>
          <w:color w:val="000000" w:themeColor="text1"/>
        </w:rPr>
      </w:pPr>
      <w:bookmarkStart w:id="88" w:name="_Toc476314977"/>
      <w:bookmarkStart w:id="89" w:name="_Toc536529688"/>
      <w:r>
        <w:rPr>
          <w:rFonts w:hint="eastAsia"/>
          <w:color w:val="000000" w:themeColor="text1"/>
        </w:rPr>
        <w:t>6.2信息报告与处置</w:t>
      </w:r>
      <w:bookmarkEnd w:id="88"/>
      <w:bookmarkEnd w:id="89"/>
    </w:p>
    <w:p w14:paraId="70B3CB79">
      <w:pPr>
        <w:pStyle w:val="31"/>
        <w:rPr>
          <w:color w:val="000000" w:themeColor="text1"/>
        </w:rPr>
      </w:pPr>
      <w:r>
        <w:rPr>
          <w:rFonts w:hint="eastAsia"/>
          <w:color w:val="000000" w:themeColor="text1"/>
          <w:lang w:eastAsia="zh-CN"/>
        </w:rPr>
        <w:t>德兴市</w:t>
      </w:r>
      <w:r>
        <w:rPr>
          <w:rFonts w:hint="eastAsia"/>
          <w:color w:val="000000" w:themeColor="text1"/>
        </w:rPr>
        <w:t>污水处理厂突发环境事件责任人或负有监管责任的人员发现突发环境事件后，立即采取应对措施，并立即向污水厂应急指挥中心报告，同时组织现场调查。</w:t>
      </w:r>
    </w:p>
    <w:p w14:paraId="177D2DE0">
      <w:pPr>
        <w:pStyle w:val="31"/>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德兴市</w:t>
      </w:r>
      <w:r>
        <w:rPr>
          <w:rFonts w:hint="eastAsia"/>
          <w:color w:val="000000" w:themeColor="text1"/>
        </w:rPr>
        <w:t>人民政府、</w:t>
      </w:r>
      <w:r>
        <w:rPr>
          <w:rFonts w:hint="eastAsia"/>
          <w:color w:val="000000" w:themeColor="text1"/>
          <w:lang w:eastAsia="zh-CN"/>
        </w:rPr>
        <w:t>德兴生态环境局</w:t>
      </w:r>
      <w:r>
        <w:rPr>
          <w:rFonts w:hint="eastAsia"/>
          <w:color w:val="000000" w:themeColor="text1"/>
        </w:rPr>
        <w:t>报告。</w:t>
      </w:r>
    </w:p>
    <w:p w14:paraId="7B0007F7">
      <w:pPr>
        <w:pStyle w:val="6"/>
        <w:spacing w:before="156" w:after="156"/>
        <w:rPr>
          <w:color w:val="000000" w:themeColor="text1"/>
        </w:rPr>
      </w:pPr>
      <w:r>
        <w:rPr>
          <w:rFonts w:hint="eastAsia"/>
          <w:color w:val="000000" w:themeColor="text1"/>
        </w:rPr>
        <w:t>6.2.1信息上报</w:t>
      </w:r>
    </w:p>
    <w:p w14:paraId="0759E6B6">
      <w:pPr>
        <w:pStyle w:val="31"/>
        <w:rPr>
          <w:color w:val="000000" w:themeColor="text1"/>
        </w:rPr>
      </w:pPr>
      <w:r>
        <w:rPr>
          <w:rFonts w:hint="eastAsia"/>
          <w:color w:val="000000" w:themeColor="text1"/>
          <w:lang w:eastAsia="zh-CN"/>
        </w:rPr>
        <w:t>德兴市</w:t>
      </w:r>
      <w:r>
        <w:rPr>
          <w:rFonts w:hint="eastAsia"/>
          <w:color w:val="000000" w:themeColor="text1"/>
        </w:rPr>
        <w:t>污水处理厂发生突发环境事件后，启动Ⅰ级应急响应级别的，污水厂应急指挥中心及时向</w:t>
      </w:r>
      <w:r>
        <w:rPr>
          <w:rFonts w:hint="eastAsia"/>
          <w:color w:val="000000" w:themeColor="text1"/>
          <w:lang w:eastAsia="zh-CN"/>
        </w:rPr>
        <w:t>德兴市</w:t>
      </w:r>
      <w:r>
        <w:rPr>
          <w:rFonts w:hint="eastAsia"/>
          <w:color w:val="000000" w:themeColor="text1"/>
        </w:rPr>
        <w:t>人民政府、</w:t>
      </w:r>
      <w:r>
        <w:rPr>
          <w:rFonts w:hint="eastAsia"/>
          <w:color w:val="000000" w:themeColor="text1"/>
          <w:lang w:eastAsia="zh-CN"/>
        </w:rPr>
        <w:t>德兴生态环境局</w:t>
      </w:r>
      <w:r>
        <w:rPr>
          <w:rFonts w:hint="eastAsia"/>
          <w:color w:val="000000" w:themeColor="text1"/>
        </w:rPr>
        <w:t>报告，若涉及安全生产事故导致的突发环境事件，及时上报</w:t>
      </w:r>
      <w:r>
        <w:rPr>
          <w:rFonts w:hint="eastAsia"/>
          <w:color w:val="000000" w:themeColor="text1"/>
          <w:lang w:eastAsia="zh-CN"/>
        </w:rPr>
        <w:t>德兴市应急管理局</w:t>
      </w:r>
      <w:r>
        <w:rPr>
          <w:rFonts w:hint="eastAsia"/>
          <w:color w:val="000000" w:themeColor="text1"/>
        </w:rPr>
        <w:t>。</w:t>
      </w:r>
    </w:p>
    <w:p w14:paraId="7DD0F9F6">
      <w:pPr>
        <w:pStyle w:val="31"/>
        <w:rPr>
          <w:color w:val="000000" w:themeColor="text1"/>
        </w:rPr>
      </w:pPr>
      <w:r>
        <w:rPr>
          <w:rFonts w:hint="eastAsia"/>
          <w:color w:val="000000" w:themeColor="text1"/>
        </w:rPr>
        <w:t>突发环境事件的信息报告分为初报、续报和处理结果报告三类。</w:t>
      </w:r>
    </w:p>
    <w:p w14:paraId="1DAE4204">
      <w:pPr>
        <w:pStyle w:val="31"/>
        <w:rPr>
          <w:color w:val="000000" w:themeColor="text1"/>
        </w:rPr>
      </w:pPr>
      <w:r>
        <w:rPr>
          <w:rFonts w:hint="eastAsia"/>
          <w:color w:val="000000" w:themeColor="text1"/>
        </w:rPr>
        <w:t>(1)初报</w:t>
      </w:r>
    </w:p>
    <w:p w14:paraId="690CDF01">
      <w:pPr>
        <w:pStyle w:val="31"/>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德兴市</w:t>
      </w:r>
      <w:r>
        <w:rPr>
          <w:rFonts w:hint="eastAsia"/>
          <w:color w:val="000000" w:themeColor="text1"/>
        </w:rPr>
        <w:t>污水处理厂应急指挥中心</w:t>
      </w:r>
      <w:r>
        <w:rPr>
          <w:color w:val="000000" w:themeColor="text1"/>
        </w:rPr>
        <w:t>在发现或者得知突发环境事件信息后，立即进行核实，对突发环境事件的性质和类别做出初步认定。</w:t>
      </w:r>
    </w:p>
    <w:p w14:paraId="7BC8071A">
      <w:pPr>
        <w:pStyle w:val="31"/>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14:paraId="6469857D">
      <w:pPr>
        <w:pStyle w:val="31"/>
        <w:rPr>
          <w:color w:val="000000" w:themeColor="text1"/>
        </w:rPr>
      </w:pPr>
      <w:r>
        <w:rPr>
          <w:rFonts w:hint="eastAsia"/>
          <w:color w:val="000000" w:themeColor="text1"/>
        </w:rPr>
        <w:t>(2)续报</w:t>
      </w:r>
    </w:p>
    <w:p w14:paraId="345BEE75">
      <w:pPr>
        <w:pStyle w:val="31"/>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14:paraId="1B8D86E1">
      <w:pPr>
        <w:pStyle w:val="31"/>
        <w:rPr>
          <w:color w:val="000000" w:themeColor="text1"/>
        </w:rPr>
      </w:pPr>
      <w:r>
        <w:rPr>
          <w:color w:val="000000" w:themeColor="text1"/>
        </w:rPr>
        <w:t>突发环境事件处置过程中事件级别发生变化的，当按照变化后的级别报告信息。</w:t>
      </w:r>
    </w:p>
    <w:p w14:paraId="3D2E0FCE">
      <w:pPr>
        <w:pStyle w:val="31"/>
        <w:rPr>
          <w:color w:val="000000" w:themeColor="text1"/>
        </w:rPr>
      </w:pPr>
      <w:r>
        <w:rPr>
          <w:rFonts w:hint="eastAsia"/>
          <w:color w:val="000000" w:themeColor="text1"/>
        </w:rPr>
        <w:t>(3)处理结果报告</w:t>
      </w:r>
    </w:p>
    <w:p w14:paraId="32DC4178">
      <w:pPr>
        <w:pStyle w:val="31"/>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14:paraId="2E72F0E7">
      <w:pPr>
        <w:pStyle w:val="6"/>
        <w:spacing w:before="156" w:after="156"/>
        <w:rPr>
          <w:color w:val="000000" w:themeColor="text1"/>
        </w:rPr>
      </w:pPr>
      <w:r>
        <w:rPr>
          <w:rFonts w:hint="eastAsia"/>
          <w:color w:val="000000" w:themeColor="text1"/>
        </w:rPr>
        <w:t>6.2.2信息搜集与发布</w:t>
      </w:r>
    </w:p>
    <w:p w14:paraId="4235AD98">
      <w:pPr>
        <w:pStyle w:val="31"/>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德兴市</w:t>
      </w:r>
      <w:r>
        <w:rPr>
          <w:rFonts w:hint="eastAsia"/>
          <w:color w:val="000000" w:themeColor="text1"/>
        </w:rPr>
        <w:t>污水处理厂和社会安定的谣言和信息产生、流传，</w:t>
      </w:r>
      <w:r>
        <w:rPr>
          <w:rFonts w:hint="eastAsia"/>
          <w:color w:val="000000" w:themeColor="text1"/>
          <w:lang w:eastAsia="zh-CN"/>
        </w:rPr>
        <w:t>德兴市</w:t>
      </w:r>
      <w:r>
        <w:rPr>
          <w:rFonts w:hint="eastAsia"/>
          <w:color w:val="000000" w:themeColor="text1"/>
        </w:rPr>
        <w:t>污水处理厂立即开展信息搜集工作，并及时向</w:t>
      </w:r>
      <w:r>
        <w:rPr>
          <w:rFonts w:hint="eastAsia"/>
          <w:color w:val="000000" w:themeColor="text1"/>
          <w:lang w:eastAsia="zh-CN"/>
        </w:rPr>
        <w:t>德兴市</w:t>
      </w:r>
      <w:r>
        <w:rPr>
          <w:rFonts w:hint="eastAsia"/>
          <w:color w:val="000000" w:themeColor="text1"/>
        </w:rPr>
        <w:t>人民政府、</w:t>
      </w:r>
      <w:r>
        <w:rPr>
          <w:rFonts w:hint="eastAsia"/>
          <w:color w:val="000000" w:themeColor="text1"/>
          <w:lang w:eastAsia="zh-CN"/>
        </w:rPr>
        <w:t>德兴生态环境局</w:t>
      </w:r>
      <w:r>
        <w:rPr>
          <w:rFonts w:hint="eastAsia"/>
          <w:color w:val="000000" w:themeColor="text1"/>
        </w:rPr>
        <w:t>报告，由政府有关部门发布准确信息</w:t>
      </w:r>
      <w:r>
        <w:rPr>
          <w:color w:val="000000" w:themeColor="text1"/>
        </w:rPr>
        <w:t>。</w:t>
      </w:r>
    </w:p>
    <w:p w14:paraId="7460FEDF">
      <w:pPr>
        <w:pStyle w:val="31"/>
        <w:rPr>
          <w:color w:val="000000" w:themeColor="text1"/>
        </w:rPr>
      </w:pPr>
    </w:p>
    <w:p w14:paraId="1D09394F">
      <w:pPr>
        <w:pStyle w:val="6"/>
        <w:spacing w:before="156" w:after="156"/>
        <w:rPr>
          <w:rFonts w:hint="eastAsia" w:eastAsia="宋体"/>
          <w:color w:val="000000" w:themeColor="text1"/>
          <w:lang w:eastAsia="zh-CN"/>
        </w:rPr>
      </w:pPr>
      <w:r>
        <w:rPr>
          <w:rFonts w:hint="eastAsia"/>
          <w:color w:val="000000" w:themeColor="text1"/>
        </w:rPr>
        <w:t>6.2.</w:t>
      </w:r>
      <w:r>
        <w:rPr>
          <w:rFonts w:hint="eastAsia"/>
          <w:color w:val="000000" w:themeColor="text1"/>
          <w:lang w:val="en-US" w:eastAsia="zh-CN"/>
        </w:rPr>
        <w:t>3</w:t>
      </w:r>
      <w:r>
        <w:rPr>
          <w:rFonts w:hint="eastAsia"/>
          <w:color w:val="000000" w:themeColor="text1"/>
          <w:lang w:eastAsia="zh-CN"/>
        </w:rPr>
        <w:t>疏散通报</w:t>
      </w:r>
    </w:p>
    <w:p w14:paraId="258FF059">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依据发生事件的场所，设施及周围情况、污染事件的性质和危害程度，当时的风向等气象情况确定撤离路线，进行疏散通报。</w:t>
      </w:r>
    </w:p>
    <w:p w14:paraId="4D5BB728">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现场指挥人员，根据事件可能扩大的范围和当时气象条件，抢救进展情况及预计延展趋势，综合分析判断，及时通报可能受影响的人员进行撤离，防止出现恐慌或引发次生事件。</w:t>
      </w:r>
    </w:p>
    <w:p w14:paraId="782B93F4">
      <w:pPr>
        <w:widowControl w:val="0"/>
        <w:spacing w:line="360" w:lineRule="auto"/>
        <w:ind w:firstLine="560"/>
        <w:jc w:val="both"/>
        <w:rPr>
          <w:color w:val="000000" w:themeColor="text1"/>
        </w:rPr>
      </w:pPr>
      <w:r>
        <w:rPr>
          <w:rFonts w:hint="eastAsia" w:ascii="Times New Roman" w:hAnsi="Times New Roman" w:eastAsia="宋体" w:cs="Times New Roman"/>
          <w:color w:val="000000"/>
          <w:kern w:val="0"/>
          <w:sz w:val="24"/>
          <w:szCs w:val="24"/>
        </w:rPr>
        <w:t>根据污染事件的危害特性和事件的涉及或影响范围，由总指挥决定是否需要向周边地区发布信息，并与政府有关部门联系，如果政府部门决定对周边区域的单位，居民进行疏散时，立即组织广播车辆和专业人员协助公安及其他政府有关部门的人员进行动员和疏导，使周边区域的人员安全疏散。</w:t>
      </w:r>
    </w:p>
    <w:p w14:paraId="189C64E7">
      <w:pPr>
        <w:pStyle w:val="6"/>
        <w:spacing w:before="156" w:after="156"/>
        <w:rPr>
          <w:rFonts w:hint="eastAsia" w:eastAsia="宋体"/>
          <w:color w:val="000000" w:themeColor="text1"/>
          <w:lang w:eastAsia="zh-CN"/>
        </w:rPr>
      </w:pPr>
      <w:r>
        <w:rPr>
          <w:rFonts w:hint="eastAsia"/>
          <w:color w:val="000000" w:themeColor="text1"/>
        </w:rPr>
        <w:t>6.2.</w:t>
      </w:r>
      <w:r>
        <w:rPr>
          <w:rFonts w:hint="eastAsia"/>
          <w:color w:val="000000" w:themeColor="text1"/>
          <w:lang w:val="en-US" w:eastAsia="zh-CN"/>
        </w:rPr>
        <w:t>4</w:t>
      </w:r>
      <w:r>
        <w:rPr>
          <w:rFonts w:hint="eastAsia"/>
          <w:color w:val="000000" w:themeColor="text1"/>
          <w:lang w:eastAsia="zh-CN"/>
        </w:rPr>
        <w:t>通报内容</w:t>
      </w:r>
    </w:p>
    <w:p w14:paraId="10D66744">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电话通知内容必须清楚、简明。注意内容包括：</w:t>
      </w:r>
    </w:p>
    <w:p w14:paraId="24257430">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（1）通报人姓名</w:t>
      </w:r>
    </w:p>
    <w:p w14:paraId="00752834">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（2）污染事件发生时间、地点、类型</w:t>
      </w:r>
    </w:p>
    <w:p w14:paraId="4E3A91E1">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（3）意外状况描述</w:t>
      </w:r>
    </w:p>
    <w:p w14:paraId="0778A790">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（4）事件报告</w:t>
      </w:r>
    </w:p>
    <w:p w14:paraId="4279E2C8">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（5）处置措施</w:t>
      </w:r>
    </w:p>
    <w:p w14:paraId="2EB3A562">
      <w:pPr>
        <w:widowControl w:val="0"/>
        <w:spacing w:line="360" w:lineRule="auto"/>
        <w:ind w:firstLine="560"/>
        <w:jc w:val="both"/>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（6）其他事项</w:t>
      </w:r>
    </w:p>
    <w:p w14:paraId="709D73A0">
      <w:pPr>
        <w:pStyle w:val="31"/>
        <w:rPr>
          <w:color w:val="000000" w:themeColor="text1"/>
        </w:rPr>
      </w:pPr>
    </w:p>
    <w:p w14:paraId="7ECD4543">
      <w:pPr>
        <w:pStyle w:val="31"/>
        <w:rPr>
          <w:color w:val="000000" w:themeColor="text1"/>
        </w:rPr>
      </w:pPr>
    </w:p>
    <w:p w14:paraId="5423171E">
      <w:pPr>
        <w:pStyle w:val="31"/>
        <w:rPr>
          <w:color w:val="000000" w:themeColor="text1"/>
        </w:rPr>
      </w:pPr>
    </w:p>
    <w:p w14:paraId="701C9787">
      <w:pPr>
        <w:pStyle w:val="31"/>
        <w:rPr>
          <w:color w:val="000000" w:themeColor="text1"/>
        </w:rPr>
      </w:pPr>
    </w:p>
    <w:p w14:paraId="550A586C">
      <w:pPr>
        <w:pStyle w:val="31"/>
        <w:rPr>
          <w:color w:val="000000" w:themeColor="text1"/>
        </w:rPr>
      </w:pPr>
    </w:p>
    <w:p w14:paraId="6E9354BE">
      <w:pPr>
        <w:pStyle w:val="31"/>
        <w:rPr>
          <w:color w:val="000000" w:themeColor="text1"/>
        </w:rPr>
      </w:pPr>
    </w:p>
    <w:p w14:paraId="37632EFB">
      <w:pPr>
        <w:pStyle w:val="31"/>
        <w:rPr>
          <w:color w:val="000000" w:themeColor="text1"/>
        </w:rPr>
      </w:pPr>
    </w:p>
    <w:p w14:paraId="53203BA9">
      <w:pPr>
        <w:pStyle w:val="31"/>
        <w:rPr>
          <w:color w:val="000000" w:themeColor="text1"/>
        </w:rPr>
      </w:pPr>
    </w:p>
    <w:p w14:paraId="51D8EBA9">
      <w:pPr>
        <w:pStyle w:val="31"/>
        <w:rPr>
          <w:color w:val="000000" w:themeColor="text1"/>
        </w:rPr>
      </w:pPr>
    </w:p>
    <w:p w14:paraId="53F66F7A">
      <w:pPr>
        <w:pStyle w:val="31"/>
        <w:rPr>
          <w:color w:val="000000" w:themeColor="text1"/>
        </w:rPr>
      </w:pPr>
    </w:p>
    <w:p w14:paraId="03F5155A">
      <w:pPr>
        <w:pStyle w:val="31"/>
        <w:rPr>
          <w:color w:val="000000" w:themeColor="text1"/>
        </w:rPr>
      </w:pPr>
    </w:p>
    <w:p w14:paraId="1B863CAF">
      <w:pPr>
        <w:pStyle w:val="31"/>
        <w:rPr>
          <w:color w:val="000000" w:themeColor="text1"/>
        </w:rPr>
      </w:pPr>
    </w:p>
    <w:p w14:paraId="14093017">
      <w:pPr>
        <w:pStyle w:val="31"/>
        <w:rPr>
          <w:color w:val="000000" w:themeColor="text1"/>
        </w:rPr>
      </w:pPr>
    </w:p>
    <w:p w14:paraId="5150AEA0">
      <w:pPr>
        <w:pStyle w:val="31"/>
        <w:rPr>
          <w:color w:val="000000" w:themeColor="text1"/>
        </w:rPr>
      </w:pPr>
    </w:p>
    <w:p w14:paraId="58459B57">
      <w:pPr>
        <w:pStyle w:val="31"/>
        <w:rPr>
          <w:color w:val="000000" w:themeColor="text1"/>
        </w:rPr>
      </w:pPr>
    </w:p>
    <w:p w14:paraId="601C0F81">
      <w:pPr>
        <w:pStyle w:val="31"/>
        <w:rPr>
          <w:color w:val="000000" w:themeColor="text1"/>
        </w:rPr>
      </w:pPr>
    </w:p>
    <w:p w14:paraId="71BE5FC6">
      <w:pPr>
        <w:pStyle w:val="31"/>
        <w:ind w:left="0" w:leftChars="0"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7B0DBB1">
      <w:pPr>
        <w:pStyle w:val="4"/>
        <w:spacing w:before="156" w:after="156"/>
        <w:rPr>
          <w:color w:val="000000" w:themeColor="text1"/>
        </w:rPr>
      </w:pPr>
      <w:bookmarkStart w:id="90" w:name="_Toc536529689"/>
      <w:bookmarkStart w:id="91" w:name="_Toc476314978"/>
      <w:r>
        <w:rPr>
          <w:rFonts w:hint="eastAsia"/>
          <w:color w:val="000000" w:themeColor="text1"/>
        </w:rPr>
        <w:t>7应急响应和措施</w:t>
      </w:r>
      <w:bookmarkEnd w:id="90"/>
      <w:bookmarkEnd w:id="91"/>
    </w:p>
    <w:p w14:paraId="0DDF6BDF">
      <w:pPr>
        <w:pStyle w:val="5"/>
        <w:spacing w:before="156" w:after="156"/>
        <w:rPr>
          <w:color w:val="000000" w:themeColor="text1"/>
        </w:rPr>
      </w:pPr>
      <w:bookmarkStart w:id="92" w:name="_Toc536529690"/>
      <w:bookmarkStart w:id="93" w:name="_Toc476314979"/>
      <w:r>
        <w:rPr>
          <w:rFonts w:hint="eastAsia"/>
          <w:color w:val="000000" w:themeColor="text1"/>
        </w:rPr>
        <w:t>7.1分级响应机制</w:t>
      </w:r>
      <w:bookmarkEnd w:id="92"/>
      <w:bookmarkEnd w:id="93"/>
    </w:p>
    <w:p w14:paraId="2B598993">
      <w:pPr>
        <w:pStyle w:val="31"/>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94" w:name="OLE_LINK9"/>
      <w:r>
        <w:rPr>
          <w:rFonts w:hint="eastAsia"/>
          <w:color w:val="000000" w:themeColor="text1"/>
        </w:rPr>
        <w:t>一般环境事件（Ⅳ级）</w:t>
      </w:r>
      <w:bookmarkEnd w:id="94"/>
      <w:bookmarkStart w:id="95" w:name="3_1"/>
      <w:bookmarkEnd w:id="95"/>
      <w:r>
        <w:rPr>
          <w:rFonts w:hint="eastAsia"/>
          <w:color w:val="000000" w:themeColor="text1"/>
        </w:rPr>
        <w:t>，具体分级标准见表7.1-1。</w:t>
      </w:r>
    </w:p>
    <w:p w14:paraId="66EFC0CA">
      <w:pPr>
        <w:pStyle w:val="32"/>
        <w:spacing w:before="156"/>
        <w:rPr>
          <w:color w:val="000000" w:themeColor="text1"/>
        </w:rPr>
      </w:pPr>
      <w:r>
        <w:rPr>
          <w:rFonts w:hint="eastAsia"/>
          <w:color w:val="000000" w:themeColor="text1"/>
        </w:rPr>
        <w:t>表7.1-1   突发环境事件分级标准</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14:paraId="77C118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14:paraId="2C7A03BC">
            <w:pPr>
              <w:pStyle w:val="34"/>
              <w:rPr>
                <w:color w:val="000000" w:themeColor="text1"/>
              </w:rPr>
            </w:pPr>
            <w:r>
              <w:rPr>
                <w:rFonts w:hint="eastAsia"/>
                <w:color w:val="000000" w:themeColor="text1"/>
              </w:rPr>
              <w:t>事件级别</w:t>
            </w:r>
          </w:p>
        </w:tc>
        <w:tc>
          <w:tcPr>
            <w:tcW w:w="7348" w:type="dxa"/>
            <w:tcBorders>
              <w:bottom w:val="double" w:color="auto" w:sz="4" w:space="0"/>
            </w:tcBorders>
            <w:vAlign w:val="center"/>
          </w:tcPr>
          <w:p w14:paraId="5BB95709">
            <w:pPr>
              <w:pStyle w:val="34"/>
              <w:rPr>
                <w:color w:val="000000" w:themeColor="text1"/>
              </w:rPr>
            </w:pPr>
            <w:r>
              <w:rPr>
                <w:rFonts w:hint="eastAsia"/>
                <w:color w:val="000000" w:themeColor="text1"/>
              </w:rPr>
              <w:t>判定标准</w:t>
            </w:r>
          </w:p>
        </w:tc>
      </w:tr>
      <w:tr w14:paraId="1BEEF7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14:paraId="41AFDB25">
            <w:pPr>
              <w:pStyle w:val="34"/>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14:paraId="2EB375E4">
            <w:pPr>
              <w:pStyle w:val="34"/>
              <w:jc w:val="both"/>
              <w:rPr>
                <w:color w:val="000000" w:themeColor="text1"/>
              </w:rPr>
            </w:pPr>
            <w:r>
              <w:rPr>
                <w:rFonts w:hint="eastAsia"/>
                <w:color w:val="000000" w:themeColor="text1"/>
              </w:rPr>
              <w:t>1.因环境污染直接导致30人以上死亡或100人以上中毒或重伤的;</w:t>
            </w:r>
          </w:p>
          <w:p w14:paraId="43693DE0">
            <w:pPr>
              <w:pStyle w:val="34"/>
              <w:jc w:val="both"/>
              <w:rPr>
                <w:color w:val="000000" w:themeColor="text1"/>
              </w:rPr>
            </w:pPr>
            <w:r>
              <w:rPr>
                <w:rFonts w:hint="eastAsia"/>
                <w:color w:val="000000" w:themeColor="text1"/>
              </w:rPr>
              <w:t>2.因环境污染疏散、转移人员5万人以上的;</w:t>
            </w:r>
          </w:p>
          <w:p w14:paraId="5939CF3A">
            <w:pPr>
              <w:pStyle w:val="34"/>
              <w:jc w:val="both"/>
              <w:rPr>
                <w:color w:val="000000" w:themeColor="text1"/>
              </w:rPr>
            </w:pPr>
            <w:r>
              <w:rPr>
                <w:rFonts w:hint="eastAsia"/>
                <w:color w:val="000000" w:themeColor="text1"/>
              </w:rPr>
              <w:t>3.因环境污染造成直接经济损失1亿元以上的;</w:t>
            </w:r>
          </w:p>
          <w:p w14:paraId="7811BDF9">
            <w:pPr>
              <w:pStyle w:val="34"/>
              <w:jc w:val="both"/>
              <w:rPr>
                <w:color w:val="000000" w:themeColor="text1"/>
              </w:rPr>
            </w:pPr>
            <w:r>
              <w:rPr>
                <w:rFonts w:hint="eastAsia"/>
                <w:color w:val="000000" w:themeColor="text1"/>
              </w:rPr>
              <w:t>4.因环境污染造成区域生态功能丧失或该区域国家重点保护物种灭绝的;</w:t>
            </w:r>
          </w:p>
          <w:p w14:paraId="60E10C9D">
            <w:pPr>
              <w:pStyle w:val="34"/>
              <w:jc w:val="both"/>
              <w:rPr>
                <w:color w:val="000000" w:themeColor="text1"/>
              </w:rPr>
            </w:pPr>
            <w:r>
              <w:rPr>
                <w:rFonts w:hint="eastAsia"/>
                <w:color w:val="000000" w:themeColor="text1"/>
              </w:rPr>
              <w:t>5.因环境污染造成设区的市级以上城市集中式饮用水水源地取水中断的;</w:t>
            </w:r>
          </w:p>
          <w:p w14:paraId="0EDD9B76">
            <w:pPr>
              <w:pStyle w:val="34"/>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14:paraId="542E7FBD">
            <w:pPr>
              <w:pStyle w:val="34"/>
              <w:jc w:val="both"/>
              <w:rPr>
                <w:color w:val="000000" w:themeColor="text1"/>
              </w:rPr>
            </w:pPr>
            <w:r>
              <w:rPr>
                <w:rFonts w:hint="eastAsia"/>
                <w:color w:val="000000" w:themeColor="text1"/>
              </w:rPr>
              <w:t>7.造成重大跨国境影响的境内突发环境事件。</w:t>
            </w:r>
          </w:p>
        </w:tc>
      </w:tr>
      <w:tr w14:paraId="038A34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14:paraId="05567789">
            <w:pPr>
              <w:pStyle w:val="34"/>
              <w:rPr>
                <w:color w:val="000000" w:themeColor="text1"/>
              </w:rPr>
            </w:pPr>
            <w:r>
              <w:rPr>
                <w:rFonts w:hint="eastAsia"/>
                <w:color w:val="000000" w:themeColor="text1"/>
              </w:rPr>
              <w:t>重大环境事件</w:t>
            </w:r>
          </w:p>
          <w:p w14:paraId="1A6E7604">
            <w:pPr>
              <w:pStyle w:val="34"/>
              <w:rPr>
                <w:color w:val="000000" w:themeColor="text1"/>
              </w:rPr>
            </w:pPr>
            <w:r>
              <w:rPr>
                <w:rFonts w:hint="eastAsia"/>
                <w:color w:val="000000" w:themeColor="text1"/>
              </w:rPr>
              <w:t>（Ⅱ级）</w:t>
            </w:r>
          </w:p>
        </w:tc>
        <w:tc>
          <w:tcPr>
            <w:tcW w:w="7348" w:type="dxa"/>
            <w:tcBorders>
              <w:tl2br w:val="nil"/>
              <w:tr2bl w:val="nil"/>
            </w:tcBorders>
          </w:tcPr>
          <w:p w14:paraId="4FF6CF9C">
            <w:pPr>
              <w:pStyle w:val="34"/>
              <w:jc w:val="both"/>
              <w:rPr>
                <w:color w:val="000000" w:themeColor="text1"/>
              </w:rPr>
            </w:pPr>
            <w:r>
              <w:rPr>
                <w:rFonts w:hint="eastAsia"/>
                <w:color w:val="000000" w:themeColor="text1"/>
              </w:rPr>
              <w:t>1.因环境污染直接导致10人以上30人以下死亡或50人以上100人以下中毒或重伤的;</w:t>
            </w:r>
          </w:p>
          <w:p w14:paraId="6CB512A9">
            <w:pPr>
              <w:pStyle w:val="34"/>
              <w:jc w:val="both"/>
              <w:rPr>
                <w:color w:val="000000" w:themeColor="text1"/>
              </w:rPr>
            </w:pPr>
            <w:r>
              <w:rPr>
                <w:rFonts w:hint="eastAsia"/>
                <w:color w:val="000000" w:themeColor="text1"/>
              </w:rPr>
              <w:t>2.因环境污染疏散、转移人员1万人以上5万人以下的;</w:t>
            </w:r>
          </w:p>
          <w:p w14:paraId="016EE6BB">
            <w:pPr>
              <w:pStyle w:val="34"/>
              <w:jc w:val="both"/>
              <w:rPr>
                <w:color w:val="000000" w:themeColor="text1"/>
              </w:rPr>
            </w:pPr>
            <w:r>
              <w:rPr>
                <w:rFonts w:hint="eastAsia"/>
                <w:color w:val="000000" w:themeColor="text1"/>
              </w:rPr>
              <w:t>3.因环境污染造成直接经济损失2000万元以上1亿元以下的;</w:t>
            </w:r>
          </w:p>
          <w:p w14:paraId="00239FAE">
            <w:pPr>
              <w:pStyle w:val="34"/>
              <w:jc w:val="both"/>
              <w:rPr>
                <w:color w:val="000000" w:themeColor="text1"/>
              </w:rPr>
            </w:pPr>
            <w:r>
              <w:rPr>
                <w:rFonts w:hint="eastAsia"/>
                <w:color w:val="000000" w:themeColor="text1"/>
              </w:rPr>
              <w:t>4.因环境污染造成区域生态功能部分丧失或该区域国家重点保护野生动植物种群大批死亡的;</w:t>
            </w:r>
          </w:p>
          <w:p w14:paraId="4DFFE0DA">
            <w:pPr>
              <w:pStyle w:val="34"/>
              <w:jc w:val="both"/>
              <w:rPr>
                <w:color w:val="000000" w:themeColor="text1"/>
              </w:rPr>
            </w:pPr>
            <w:r>
              <w:rPr>
                <w:rFonts w:hint="eastAsia"/>
                <w:color w:val="000000" w:themeColor="text1"/>
              </w:rPr>
              <w:t>5.因环境污染造成县级城市集中式饮用水水源地取水中断的;</w:t>
            </w:r>
          </w:p>
          <w:p w14:paraId="3FCE2550">
            <w:pPr>
              <w:pStyle w:val="34"/>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14:paraId="43519EFF">
            <w:pPr>
              <w:pStyle w:val="34"/>
              <w:jc w:val="both"/>
              <w:rPr>
                <w:color w:val="000000" w:themeColor="text1"/>
              </w:rPr>
            </w:pPr>
            <w:r>
              <w:rPr>
                <w:rFonts w:hint="eastAsia"/>
                <w:color w:val="000000" w:themeColor="text1"/>
              </w:rPr>
              <w:t>7.造成跨省级行政区域影响的突发环境事件。</w:t>
            </w:r>
          </w:p>
        </w:tc>
      </w:tr>
      <w:tr w14:paraId="6D88D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14:paraId="2D2B50AC">
            <w:pPr>
              <w:pStyle w:val="34"/>
              <w:rPr>
                <w:color w:val="000000" w:themeColor="text1"/>
              </w:rPr>
            </w:pPr>
            <w:r>
              <w:rPr>
                <w:rFonts w:hint="eastAsia"/>
                <w:color w:val="000000" w:themeColor="text1"/>
              </w:rPr>
              <w:t>较大环境事件</w:t>
            </w:r>
          </w:p>
          <w:p w14:paraId="01E19801">
            <w:pPr>
              <w:pStyle w:val="34"/>
              <w:rPr>
                <w:color w:val="000000" w:themeColor="text1"/>
              </w:rPr>
            </w:pPr>
            <w:r>
              <w:rPr>
                <w:rFonts w:hint="eastAsia"/>
                <w:color w:val="000000" w:themeColor="text1"/>
              </w:rPr>
              <w:t>（Ⅲ级）</w:t>
            </w:r>
          </w:p>
        </w:tc>
        <w:tc>
          <w:tcPr>
            <w:tcW w:w="7348" w:type="dxa"/>
            <w:tcBorders>
              <w:tl2br w:val="nil"/>
              <w:tr2bl w:val="nil"/>
            </w:tcBorders>
          </w:tcPr>
          <w:p w14:paraId="73B3D4A9">
            <w:pPr>
              <w:pStyle w:val="34"/>
              <w:jc w:val="both"/>
              <w:rPr>
                <w:color w:val="000000" w:themeColor="text1"/>
              </w:rPr>
            </w:pPr>
            <w:r>
              <w:rPr>
                <w:rFonts w:hint="eastAsia"/>
                <w:color w:val="000000" w:themeColor="text1"/>
              </w:rPr>
              <w:t>1.因环境污染直接导致3人以上10人以下死亡或10人以上50人以下中毒或重伤的;</w:t>
            </w:r>
          </w:p>
          <w:p w14:paraId="68987B28">
            <w:pPr>
              <w:pStyle w:val="34"/>
              <w:jc w:val="both"/>
              <w:rPr>
                <w:color w:val="000000" w:themeColor="text1"/>
              </w:rPr>
            </w:pPr>
            <w:r>
              <w:rPr>
                <w:rFonts w:hint="eastAsia"/>
                <w:color w:val="000000" w:themeColor="text1"/>
              </w:rPr>
              <w:t>2.因环境污染疏散、转移人员5000人以上1万人以下的;</w:t>
            </w:r>
          </w:p>
          <w:p w14:paraId="365A7EA2">
            <w:pPr>
              <w:pStyle w:val="34"/>
              <w:jc w:val="both"/>
              <w:rPr>
                <w:color w:val="000000" w:themeColor="text1"/>
              </w:rPr>
            </w:pPr>
            <w:r>
              <w:rPr>
                <w:rFonts w:hint="eastAsia"/>
                <w:color w:val="000000" w:themeColor="text1"/>
              </w:rPr>
              <w:t>3.因环境污染造成直接经济损失500万元以上2000万元以下的;</w:t>
            </w:r>
          </w:p>
          <w:p w14:paraId="4EA7009C">
            <w:pPr>
              <w:pStyle w:val="34"/>
              <w:jc w:val="both"/>
              <w:rPr>
                <w:color w:val="000000" w:themeColor="text1"/>
              </w:rPr>
            </w:pPr>
            <w:r>
              <w:rPr>
                <w:rFonts w:hint="eastAsia"/>
                <w:color w:val="000000" w:themeColor="text1"/>
              </w:rPr>
              <w:t>4.因环境污染造成国家重点保护的动植物物种受到破坏的;</w:t>
            </w:r>
          </w:p>
          <w:p w14:paraId="76563830">
            <w:pPr>
              <w:pStyle w:val="34"/>
              <w:jc w:val="both"/>
              <w:rPr>
                <w:color w:val="000000" w:themeColor="text1"/>
              </w:rPr>
            </w:pPr>
            <w:r>
              <w:rPr>
                <w:rFonts w:hint="eastAsia"/>
                <w:color w:val="000000" w:themeColor="text1"/>
              </w:rPr>
              <w:t>5.因环境污染造成乡镇集中式饮用水水源地取水中断的;</w:t>
            </w:r>
          </w:p>
          <w:p w14:paraId="793BE62A">
            <w:pPr>
              <w:pStyle w:val="34"/>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14:paraId="45EBF8C3">
            <w:pPr>
              <w:pStyle w:val="34"/>
              <w:jc w:val="both"/>
              <w:rPr>
                <w:color w:val="000000" w:themeColor="text1"/>
              </w:rPr>
            </w:pPr>
            <w:r>
              <w:rPr>
                <w:rFonts w:hint="eastAsia"/>
                <w:color w:val="000000" w:themeColor="text1"/>
              </w:rPr>
              <w:t>7.造成跨设区的市级行政区域影响的突发环境事件。</w:t>
            </w:r>
          </w:p>
        </w:tc>
      </w:tr>
      <w:tr w14:paraId="4874FC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14:paraId="4C5EA0FB">
            <w:pPr>
              <w:pStyle w:val="34"/>
              <w:rPr>
                <w:color w:val="000000" w:themeColor="text1"/>
              </w:rPr>
            </w:pPr>
            <w:r>
              <w:rPr>
                <w:rFonts w:hint="eastAsia"/>
                <w:color w:val="000000" w:themeColor="text1"/>
              </w:rPr>
              <w:t>一般环境事件</w:t>
            </w:r>
          </w:p>
          <w:p w14:paraId="59B2C4B5">
            <w:pPr>
              <w:pStyle w:val="34"/>
              <w:rPr>
                <w:color w:val="000000" w:themeColor="text1"/>
              </w:rPr>
            </w:pPr>
            <w:r>
              <w:rPr>
                <w:rFonts w:hint="eastAsia"/>
                <w:color w:val="000000" w:themeColor="text1"/>
              </w:rPr>
              <w:t>（Ⅳ级）</w:t>
            </w:r>
          </w:p>
        </w:tc>
        <w:tc>
          <w:tcPr>
            <w:tcW w:w="7348" w:type="dxa"/>
            <w:tcBorders>
              <w:tl2br w:val="nil"/>
              <w:tr2bl w:val="nil"/>
            </w:tcBorders>
          </w:tcPr>
          <w:p w14:paraId="123EED0F">
            <w:pPr>
              <w:pStyle w:val="34"/>
              <w:jc w:val="both"/>
              <w:rPr>
                <w:color w:val="000000" w:themeColor="text1"/>
              </w:rPr>
            </w:pPr>
            <w:r>
              <w:rPr>
                <w:rFonts w:hint="eastAsia"/>
                <w:color w:val="000000" w:themeColor="text1"/>
              </w:rPr>
              <w:t>1.因环境污染直接导致3人以下死亡或10人以下中毒或重伤的;</w:t>
            </w:r>
          </w:p>
          <w:p w14:paraId="064151BA">
            <w:pPr>
              <w:pStyle w:val="34"/>
              <w:jc w:val="both"/>
              <w:rPr>
                <w:color w:val="000000" w:themeColor="text1"/>
              </w:rPr>
            </w:pPr>
            <w:r>
              <w:rPr>
                <w:rFonts w:hint="eastAsia"/>
                <w:color w:val="000000" w:themeColor="text1"/>
              </w:rPr>
              <w:t>2.因环境污染疏散、转移人员5000人以下的;</w:t>
            </w:r>
          </w:p>
          <w:p w14:paraId="1D09664A">
            <w:pPr>
              <w:pStyle w:val="34"/>
              <w:jc w:val="both"/>
              <w:rPr>
                <w:color w:val="000000" w:themeColor="text1"/>
              </w:rPr>
            </w:pPr>
            <w:r>
              <w:rPr>
                <w:rFonts w:hint="eastAsia"/>
                <w:color w:val="000000" w:themeColor="text1"/>
              </w:rPr>
              <w:t>3.因环境污染造成直接经济损失500万元以下的;</w:t>
            </w:r>
          </w:p>
          <w:p w14:paraId="1AF86C7D">
            <w:pPr>
              <w:pStyle w:val="34"/>
              <w:jc w:val="both"/>
              <w:rPr>
                <w:color w:val="000000" w:themeColor="text1"/>
              </w:rPr>
            </w:pPr>
            <w:r>
              <w:rPr>
                <w:rFonts w:hint="eastAsia"/>
                <w:color w:val="000000" w:themeColor="text1"/>
              </w:rPr>
              <w:t>4.因环境污染造成跨县级行政区域纠纷，引起一般性群体影响的;</w:t>
            </w:r>
          </w:p>
          <w:p w14:paraId="2AB12268">
            <w:pPr>
              <w:pStyle w:val="34"/>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6D1DE2AF">
            <w:pPr>
              <w:pStyle w:val="34"/>
              <w:jc w:val="both"/>
              <w:rPr>
                <w:color w:val="000000" w:themeColor="text1"/>
              </w:rPr>
            </w:pPr>
            <w:r>
              <w:rPr>
                <w:rFonts w:hint="eastAsia"/>
                <w:color w:val="000000" w:themeColor="text1"/>
              </w:rPr>
              <w:t>6.对环境造成一定影响，尚未达到较大突发环境事件级别的。</w:t>
            </w:r>
          </w:p>
        </w:tc>
      </w:tr>
    </w:tbl>
    <w:p w14:paraId="6EE1E0FA">
      <w:pPr>
        <w:pStyle w:val="31"/>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德兴市</w:t>
      </w:r>
      <w:r>
        <w:rPr>
          <w:rFonts w:hint="eastAsia"/>
          <w:color w:val="000000" w:themeColor="text1"/>
        </w:rPr>
        <w:t>污水处理厂可能发生的突发环境事件为一般环境事件。</w:t>
      </w:r>
    </w:p>
    <w:p w14:paraId="29968086">
      <w:pPr>
        <w:pStyle w:val="31"/>
        <w:rPr>
          <w:color w:val="000000" w:themeColor="text1"/>
        </w:rPr>
      </w:pPr>
      <w:r>
        <w:rPr>
          <w:rFonts w:hint="eastAsia"/>
          <w:color w:val="000000" w:themeColor="text1"/>
        </w:rPr>
        <w:t>同时，</w:t>
      </w:r>
      <w:r>
        <w:rPr>
          <w:rFonts w:hint="eastAsia"/>
          <w:color w:val="000000" w:themeColor="text1"/>
          <w:lang w:eastAsia="zh-CN"/>
        </w:rPr>
        <w:t>德兴市</w:t>
      </w:r>
      <w:r>
        <w:rPr>
          <w:rFonts w:hint="eastAsia"/>
          <w:color w:val="000000" w:themeColor="text1"/>
        </w:rPr>
        <w:t>污水处理厂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14:paraId="22258F2D">
      <w:pPr>
        <w:pStyle w:val="31"/>
        <w:rPr>
          <w:rFonts w:ascii="仿宋_GB2312" w:hAnsi="宋体" w:eastAsia="仿宋_GB2312"/>
          <w:color w:val="000000" w:themeColor="text1"/>
          <w:szCs w:val="28"/>
        </w:rPr>
      </w:pPr>
      <w:r>
        <w:rPr>
          <w:rFonts w:hint="eastAsia"/>
          <w:color w:val="000000" w:themeColor="text1"/>
        </w:rPr>
        <w:t>突发环境事件应急等级启动条件见表7.1-2。</w:t>
      </w:r>
    </w:p>
    <w:p w14:paraId="73B5F5FF">
      <w:pPr>
        <w:pStyle w:val="32"/>
        <w:spacing w:before="156"/>
        <w:rPr>
          <w:color w:val="000000" w:themeColor="text1"/>
        </w:rPr>
      </w:pPr>
      <w:r>
        <w:rPr>
          <w:rFonts w:hint="eastAsia"/>
          <w:color w:val="000000" w:themeColor="text1"/>
        </w:rPr>
        <w:t>表7.1-2   突发环境事件应急等级启动条件一览表</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14:paraId="276C10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14:paraId="441A9C35">
            <w:pPr>
              <w:pStyle w:val="34"/>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14:paraId="5F8E3E65">
            <w:pPr>
              <w:pStyle w:val="34"/>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14:paraId="12E9399D">
            <w:pPr>
              <w:pStyle w:val="34"/>
              <w:rPr>
                <w:color w:val="auto"/>
                <w:sz w:val="21"/>
                <w:szCs w:val="21"/>
              </w:rPr>
            </w:pPr>
            <w:r>
              <w:rPr>
                <w:rFonts w:hint="eastAsia"/>
                <w:color w:val="auto"/>
                <w:sz w:val="21"/>
                <w:szCs w:val="21"/>
              </w:rPr>
              <w:t>启动条件</w:t>
            </w:r>
          </w:p>
        </w:tc>
      </w:tr>
      <w:tr w14:paraId="27DED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14:paraId="4E3519A5">
            <w:pPr>
              <w:pStyle w:val="34"/>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14:paraId="2EA749AA">
            <w:pPr>
              <w:pStyle w:val="34"/>
              <w:rPr>
                <w:rFonts w:hint="eastAsia" w:eastAsia="宋体"/>
                <w:color w:val="auto"/>
                <w:sz w:val="21"/>
                <w:szCs w:val="21"/>
                <w:lang w:eastAsia="zh-CN"/>
              </w:rPr>
            </w:pPr>
            <w:r>
              <w:rPr>
                <w:rFonts w:hint="eastAsia"/>
                <w:color w:val="auto"/>
                <w:sz w:val="21"/>
                <w:szCs w:val="21"/>
                <w:lang w:eastAsia="zh-CN"/>
              </w:rPr>
              <w:t>德兴市</w:t>
            </w:r>
            <w:r>
              <w:rPr>
                <w:rFonts w:hint="eastAsia"/>
                <w:color w:val="auto"/>
                <w:sz w:val="21"/>
                <w:szCs w:val="21"/>
              </w:rPr>
              <w:t>人民政府、</w:t>
            </w:r>
            <w:r>
              <w:rPr>
                <w:rFonts w:hint="eastAsia"/>
                <w:color w:val="auto"/>
                <w:sz w:val="21"/>
                <w:szCs w:val="21"/>
                <w:lang w:eastAsia="zh-CN"/>
              </w:rPr>
              <w:t>德兴生态环境局</w:t>
            </w:r>
          </w:p>
        </w:tc>
        <w:tc>
          <w:tcPr>
            <w:tcW w:w="6100" w:type="dxa"/>
            <w:tcBorders>
              <w:top w:val="double" w:color="auto" w:sz="4" w:space="0"/>
              <w:tl2br w:val="nil"/>
              <w:tr2bl w:val="nil"/>
            </w:tcBorders>
          </w:tcPr>
          <w:p w14:paraId="2CD38373">
            <w:pPr>
              <w:pStyle w:val="34"/>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14:paraId="0D8170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14:paraId="0BB3E0F3">
            <w:pPr>
              <w:pStyle w:val="34"/>
              <w:rPr>
                <w:color w:val="auto"/>
                <w:sz w:val="21"/>
                <w:szCs w:val="21"/>
              </w:rPr>
            </w:pPr>
            <w:r>
              <w:rPr>
                <w:rFonts w:hint="eastAsia"/>
                <w:color w:val="auto"/>
                <w:sz w:val="21"/>
                <w:szCs w:val="21"/>
              </w:rPr>
              <w:t>Ⅱ级</w:t>
            </w:r>
          </w:p>
        </w:tc>
        <w:tc>
          <w:tcPr>
            <w:tcW w:w="1439" w:type="dxa"/>
            <w:tcBorders>
              <w:tl2br w:val="nil"/>
              <w:tr2bl w:val="nil"/>
            </w:tcBorders>
            <w:vAlign w:val="center"/>
          </w:tcPr>
          <w:p w14:paraId="618633A7">
            <w:pPr>
              <w:pStyle w:val="34"/>
              <w:rPr>
                <w:color w:val="auto"/>
                <w:sz w:val="21"/>
                <w:szCs w:val="21"/>
              </w:rPr>
            </w:pPr>
            <w:r>
              <w:rPr>
                <w:rFonts w:hint="eastAsia"/>
                <w:color w:val="auto"/>
                <w:sz w:val="21"/>
                <w:szCs w:val="21"/>
                <w:lang w:eastAsia="zh-CN"/>
              </w:rPr>
              <w:t>德兴市</w:t>
            </w:r>
            <w:r>
              <w:rPr>
                <w:rFonts w:hint="eastAsia"/>
                <w:color w:val="auto"/>
                <w:sz w:val="21"/>
                <w:szCs w:val="21"/>
              </w:rPr>
              <w:t>污水处理厂</w:t>
            </w:r>
          </w:p>
        </w:tc>
        <w:tc>
          <w:tcPr>
            <w:tcW w:w="6100" w:type="dxa"/>
            <w:tcBorders>
              <w:tl2br w:val="nil"/>
              <w:tr2bl w:val="nil"/>
            </w:tcBorders>
          </w:tcPr>
          <w:p w14:paraId="554CBEB3">
            <w:pPr>
              <w:pStyle w:val="34"/>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14:paraId="6C8168DD">
            <w:pPr>
              <w:pStyle w:val="34"/>
              <w:jc w:val="both"/>
              <w:rPr>
                <w:rFonts w:hint="eastAsia"/>
                <w:color w:val="auto"/>
                <w:sz w:val="21"/>
                <w:szCs w:val="21"/>
              </w:rPr>
            </w:pPr>
            <w:r>
              <w:rPr>
                <w:rFonts w:hint="eastAsia"/>
                <w:color w:val="auto"/>
                <w:sz w:val="21"/>
                <w:szCs w:val="21"/>
              </w:rPr>
              <w:t>②</w:t>
            </w:r>
            <w:r>
              <w:rPr>
                <w:rFonts w:hint="eastAsia"/>
                <w:color w:val="auto"/>
                <w:sz w:val="21"/>
                <w:szCs w:val="21"/>
                <w:lang w:eastAsia="zh-CN"/>
              </w:rPr>
              <w:t>次氯酸钠</w:t>
            </w:r>
            <w:r>
              <w:rPr>
                <w:rFonts w:hint="eastAsia"/>
                <w:color w:val="auto"/>
                <w:sz w:val="21"/>
                <w:szCs w:val="21"/>
              </w:rPr>
              <w:t>等危险化学品因人误操作等导致泄漏，可能造成泄漏区域内环境危害或人员损伤；</w:t>
            </w:r>
          </w:p>
          <w:p w14:paraId="759C8E23">
            <w:pPr>
              <w:keepNext w:val="0"/>
              <w:keepLines w:val="0"/>
              <w:widowControl/>
              <w:suppressLineNumbers w:val="0"/>
              <w:ind w:left="0" w:leftChars="0" w:firstLine="0" w:firstLineChars="0"/>
              <w:jc w:val="left"/>
              <w:rPr>
                <w:rFonts w:hint="eastAsia"/>
                <w:color w:val="auto"/>
                <w:sz w:val="21"/>
                <w:szCs w:val="21"/>
              </w:rPr>
            </w:pPr>
            <w:r>
              <w:rPr>
                <w:rFonts w:hint="eastAsia" w:ascii="宋体" w:hAnsi="宋体" w:eastAsia="宋体" w:cs="宋体"/>
                <w:color w:val="000000"/>
                <w:kern w:val="0"/>
                <w:sz w:val="21"/>
                <w:szCs w:val="21"/>
                <w:lang w:val="en-US" w:eastAsia="zh-CN" w:bidi="ar"/>
              </w:rPr>
              <w:t>③除臭系统异常；</w:t>
            </w:r>
          </w:p>
          <w:p w14:paraId="530162E4">
            <w:pPr>
              <w:pStyle w:val="34"/>
              <w:jc w:val="both"/>
              <w:rPr>
                <w:color w:val="auto"/>
                <w:sz w:val="21"/>
                <w:szCs w:val="21"/>
              </w:rPr>
            </w:pPr>
            <w:r>
              <w:rPr>
                <w:rFonts w:hint="eastAsia"/>
                <w:color w:val="auto"/>
                <w:sz w:val="21"/>
                <w:szCs w:val="21"/>
              </w:rPr>
              <w:t>以上事件发生后经研判厂区可控，可能危及厂区范围内环境安全或公众安全</w:t>
            </w:r>
          </w:p>
        </w:tc>
      </w:tr>
      <w:tr w14:paraId="01AA3E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14:paraId="5464E822">
            <w:pPr>
              <w:pStyle w:val="34"/>
              <w:rPr>
                <w:color w:val="auto"/>
                <w:sz w:val="21"/>
                <w:szCs w:val="21"/>
              </w:rPr>
            </w:pPr>
            <w:r>
              <w:rPr>
                <w:rFonts w:hint="eastAsia"/>
                <w:color w:val="auto"/>
                <w:sz w:val="21"/>
                <w:szCs w:val="21"/>
              </w:rPr>
              <w:t>Ⅲ级</w:t>
            </w:r>
          </w:p>
        </w:tc>
        <w:tc>
          <w:tcPr>
            <w:tcW w:w="1439" w:type="dxa"/>
            <w:tcBorders>
              <w:tl2br w:val="nil"/>
              <w:tr2bl w:val="nil"/>
            </w:tcBorders>
            <w:vAlign w:val="center"/>
          </w:tcPr>
          <w:p w14:paraId="44071344">
            <w:pPr>
              <w:pStyle w:val="34"/>
              <w:rPr>
                <w:color w:val="auto"/>
                <w:sz w:val="21"/>
                <w:szCs w:val="21"/>
              </w:rPr>
            </w:pPr>
            <w:r>
              <w:rPr>
                <w:rFonts w:hint="eastAsia"/>
                <w:color w:val="auto"/>
                <w:sz w:val="21"/>
                <w:szCs w:val="21"/>
              </w:rPr>
              <w:t>事故班组</w:t>
            </w:r>
          </w:p>
        </w:tc>
        <w:tc>
          <w:tcPr>
            <w:tcW w:w="6100" w:type="dxa"/>
            <w:tcBorders>
              <w:tl2br w:val="nil"/>
              <w:tr2bl w:val="nil"/>
            </w:tcBorders>
          </w:tcPr>
          <w:p w14:paraId="3E006043">
            <w:pPr>
              <w:pStyle w:val="34"/>
              <w:jc w:val="both"/>
              <w:rPr>
                <w:color w:val="auto"/>
                <w:sz w:val="21"/>
                <w:szCs w:val="21"/>
              </w:rPr>
            </w:pPr>
            <w:r>
              <w:rPr>
                <w:rFonts w:hint="eastAsia"/>
                <w:color w:val="auto"/>
                <w:sz w:val="21"/>
                <w:szCs w:val="21"/>
              </w:rPr>
              <w:t>①污水处理装置故障，事故班组人员及时修复，未对出水水质产生影响；</w:t>
            </w:r>
          </w:p>
          <w:p w14:paraId="7044FD16">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ascii="宋体" w:hAnsi="宋体" w:cs="宋体"/>
                <w:color w:val="000000"/>
                <w:kern w:val="0"/>
                <w:sz w:val="21"/>
                <w:szCs w:val="21"/>
                <w:lang w:val="en-US" w:eastAsia="zh-CN" w:bidi="ar"/>
              </w:rPr>
              <w:t>以及</w:t>
            </w:r>
            <w:r>
              <w:rPr>
                <w:rFonts w:hint="eastAsia"/>
                <w:color w:val="auto"/>
                <w:sz w:val="21"/>
                <w:szCs w:val="21"/>
                <w:lang w:eastAsia="zh-CN"/>
              </w:rPr>
              <w:t>次氯酸钠</w:t>
            </w:r>
            <w:r>
              <w:rPr>
                <w:rFonts w:hint="eastAsia"/>
                <w:color w:val="auto"/>
                <w:sz w:val="21"/>
                <w:szCs w:val="21"/>
              </w:rPr>
              <w:t>小剂量泄漏，未造成泄漏区域环境危害或人员损伤；</w:t>
            </w:r>
          </w:p>
          <w:p w14:paraId="6E3EA8C2">
            <w:pPr>
              <w:pStyle w:val="34"/>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14:paraId="7D92E45B">
      <w:pPr>
        <w:pStyle w:val="31"/>
        <w:spacing w:beforeLines="50"/>
        <w:rPr>
          <w:color w:val="000000" w:themeColor="text1"/>
        </w:rPr>
      </w:pPr>
      <w:r>
        <w:rPr>
          <w:rFonts w:hint="eastAsia"/>
          <w:color w:val="000000" w:themeColor="text1"/>
        </w:rPr>
        <w:t>当启动Ⅰ级响应时，</w:t>
      </w:r>
      <w:r>
        <w:rPr>
          <w:rFonts w:hint="eastAsia"/>
          <w:color w:val="000000" w:themeColor="text1"/>
          <w:lang w:eastAsia="zh-CN"/>
        </w:rPr>
        <w:t>德兴市</w:t>
      </w:r>
      <w:r>
        <w:rPr>
          <w:rFonts w:hint="eastAsia"/>
          <w:color w:val="000000" w:themeColor="text1"/>
        </w:rPr>
        <w:t>污水处理厂应急指挥中心在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德兴市</w:t>
      </w:r>
      <w:r>
        <w:rPr>
          <w:rFonts w:hint="eastAsia"/>
          <w:color w:val="000000" w:themeColor="text1"/>
        </w:rPr>
        <w:t>人民政府和</w:t>
      </w:r>
      <w:r>
        <w:rPr>
          <w:rFonts w:hint="eastAsia"/>
          <w:color w:val="000000" w:themeColor="text1"/>
          <w:lang w:eastAsia="zh-CN"/>
        </w:rPr>
        <w:t>德兴生态环境局</w:t>
      </w:r>
      <w:r>
        <w:rPr>
          <w:rFonts w:hint="eastAsia"/>
          <w:color w:val="000000" w:themeColor="text1"/>
        </w:rPr>
        <w:t>报告。</w:t>
      </w:r>
    </w:p>
    <w:p w14:paraId="08D876E7">
      <w:pPr>
        <w:pStyle w:val="31"/>
        <w:rPr>
          <w:color w:val="000000" w:themeColor="text1"/>
        </w:rPr>
      </w:pPr>
      <w:r>
        <w:rPr>
          <w:rFonts w:hint="eastAsia"/>
          <w:color w:val="000000" w:themeColor="text1"/>
        </w:rPr>
        <w:t>污水厂应急响应分级流程见图7.1-1。</w:t>
      </w:r>
    </w:p>
    <w:p w14:paraId="6A1A58AA">
      <w:pPr>
        <w:pStyle w:val="31"/>
        <w:rPr>
          <w:color w:val="000000" w:themeColor="text1"/>
        </w:rPr>
      </w:pPr>
      <w:r>
        <w:drawing>
          <wp:inline distT="0" distB="0" distL="114300" distR="114300">
            <wp:extent cx="5269865" cy="5161280"/>
            <wp:effectExtent l="0" t="0" r="6985" b="12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7"/>
                    <a:stretch>
                      <a:fillRect/>
                    </a:stretch>
                  </pic:blipFill>
                  <pic:spPr>
                    <a:xfrm>
                      <a:off x="0" y="0"/>
                      <a:ext cx="5269865" cy="5161280"/>
                    </a:xfrm>
                    <a:prstGeom prst="rect">
                      <a:avLst/>
                    </a:prstGeom>
                    <a:noFill/>
                    <a:ln>
                      <a:noFill/>
                    </a:ln>
                  </pic:spPr>
                </pic:pic>
              </a:graphicData>
            </a:graphic>
          </wp:inline>
        </w:drawing>
      </w:r>
    </w:p>
    <w:p w14:paraId="0678CB87">
      <w:pPr>
        <w:pStyle w:val="31"/>
        <w:spacing w:beforeLines="50" w:afterLines="50"/>
        <w:ind w:firstLine="0" w:firstLineChars="0"/>
        <w:jc w:val="center"/>
        <w:rPr>
          <w:b/>
          <w:bCs/>
          <w:color w:val="000000" w:themeColor="text1"/>
        </w:rPr>
      </w:pPr>
      <w:r>
        <w:rPr>
          <w:rFonts w:hint="eastAsia"/>
          <w:b/>
          <w:bCs/>
          <w:color w:val="000000" w:themeColor="text1"/>
        </w:rPr>
        <w:t>图7.1-1   应急响应分级流程图</w:t>
      </w:r>
    </w:p>
    <w:p w14:paraId="14031D6C">
      <w:pPr>
        <w:pStyle w:val="5"/>
        <w:spacing w:before="156" w:after="156"/>
        <w:rPr>
          <w:color w:val="000000" w:themeColor="text1"/>
        </w:rPr>
      </w:pPr>
      <w:bookmarkStart w:id="96" w:name="_Toc536529691"/>
      <w:bookmarkStart w:id="97" w:name="_Toc476314980"/>
      <w:r>
        <w:rPr>
          <w:rFonts w:hint="eastAsia"/>
          <w:color w:val="000000" w:themeColor="text1"/>
        </w:rPr>
        <w:t>7.2现场应急措施</w:t>
      </w:r>
      <w:bookmarkEnd w:id="96"/>
      <w:bookmarkEnd w:id="97"/>
    </w:p>
    <w:p w14:paraId="405B9522">
      <w:pPr>
        <w:pStyle w:val="6"/>
        <w:spacing w:before="156" w:after="156"/>
        <w:rPr>
          <w:color w:val="000000" w:themeColor="text1"/>
        </w:rPr>
      </w:pPr>
      <w:r>
        <w:rPr>
          <w:rFonts w:hint="eastAsia"/>
          <w:color w:val="000000" w:themeColor="text1"/>
        </w:rPr>
        <w:t>7.2.1</w:t>
      </w:r>
      <w:r>
        <w:rPr>
          <w:rFonts w:hint="eastAsia"/>
          <w:color w:val="000000" w:themeColor="text1"/>
          <w:lang w:eastAsia="zh-CN"/>
        </w:rPr>
        <w:t>次氯酸钠</w:t>
      </w:r>
      <w:r>
        <w:rPr>
          <w:rFonts w:hint="eastAsia"/>
          <w:color w:val="000000" w:themeColor="text1"/>
        </w:rPr>
        <w:t>泄漏环境风险处置措施</w:t>
      </w:r>
    </w:p>
    <w:p w14:paraId="6989650F">
      <w:pPr>
        <w:pStyle w:val="31"/>
        <w:rPr>
          <w:color w:val="000000" w:themeColor="text1"/>
        </w:rPr>
      </w:pPr>
      <w:r>
        <w:rPr>
          <w:rFonts w:hint="eastAsia"/>
          <w:color w:val="000000" w:themeColor="text1"/>
        </w:rPr>
        <w:t>(1)</w:t>
      </w:r>
      <w:r>
        <w:rPr>
          <w:rFonts w:hint="eastAsia"/>
          <w:color w:val="000000" w:themeColor="text1"/>
          <w:lang w:eastAsia="zh-CN"/>
        </w:rPr>
        <w:t>次氯酸钠</w:t>
      </w:r>
      <w:r>
        <w:rPr>
          <w:rFonts w:hint="eastAsia"/>
          <w:color w:val="000000" w:themeColor="text1"/>
        </w:rPr>
        <w:t>泄漏源的控制</w:t>
      </w:r>
    </w:p>
    <w:p w14:paraId="3A032BE3">
      <w:pPr>
        <w:pStyle w:val="31"/>
        <w:rPr>
          <w:color w:val="000000" w:themeColor="text1"/>
        </w:rPr>
      </w:pPr>
      <w:r>
        <w:rPr>
          <w:rFonts w:hint="eastAsia"/>
          <w:color w:val="000000" w:themeColor="text1"/>
        </w:rPr>
        <w:t>①断源</w:t>
      </w:r>
    </w:p>
    <w:p w14:paraId="3ED0866D">
      <w:pPr>
        <w:pStyle w:val="31"/>
        <w:rPr>
          <w:color w:val="000000" w:themeColor="text1"/>
        </w:rPr>
      </w:pPr>
      <w:r>
        <w:rPr>
          <w:rFonts w:hint="eastAsia"/>
          <w:color w:val="auto"/>
        </w:rPr>
        <w:t>现场救援人员佩戴个人防护用品切断</w:t>
      </w:r>
      <w:r>
        <w:rPr>
          <w:rFonts w:hint="eastAsia"/>
          <w:color w:val="auto"/>
          <w:lang w:eastAsia="zh-CN"/>
        </w:rPr>
        <w:t>泄露源点</w:t>
      </w:r>
      <w:r>
        <w:rPr>
          <w:rFonts w:hint="eastAsia"/>
          <w:color w:val="auto"/>
        </w:rPr>
        <w:t>。</w:t>
      </w:r>
    </w:p>
    <w:p w14:paraId="0EA0CF65">
      <w:pPr>
        <w:pStyle w:val="31"/>
        <w:rPr>
          <w:color w:val="000000" w:themeColor="text1"/>
        </w:rPr>
      </w:pPr>
      <w:r>
        <w:rPr>
          <w:rFonts w:hint="eastAsia"/>
          <w:color w:val="000000" w:themeColor="text1"/>
        </w:rPr>
        <w:t>②堵漏</w:t>
      </w:r>
    </w:p>
    <w:p w14:paraId="7C20D9F7">
      <w:pPr>
        <w:pStyle w:val="31"/>
        <w:rPr>
          <w:color w:val="000000" w:themeColor="text1"/>
        </w:rPr>
      </w:pPr>
      <w:r>
        <w:rPr>
          <w:rFonts w:hint="eastAsia"/>
          <w:color w:val="auto"/>
        </w:rPr>
        <w:t>针对不同泄漏的储罐等情况进行堵漏，</w:t>
      </w:r>
      <w:r>
        <w:rPr>
          <w:rFonts w:hint="eastAsia"/>
          <w:color w:val="000000" w:themeColor="text1"/>
        </w:rPr>
        <w:t>具体的堵漏方法见表7.2-1。</w:t>
      </w:r>
    </w:p>
    <w:p w14:paraId="7B38D2C5">
      <w:pPr>
        <w:pStyle w:val="31"/>
        <w:rPr>
          <w:color w:val="000000" w:themeColor="text1"/>
        </w:rPr>
      </w:pPr>
    </w:p>
    <w:p w14:paraId="3B9AF3C8">
      <w:pPr>
        <w:pStyle w:val="32"/>
        <w:spacing w:before="156"/>
        <w:rPr>
          <w:color w:val="000000" w:themeColor="text1"/>
        </w:rPr>
      </w:pPr>
      <w:r>
        <w:rPr>
          <w:rFonts w:hint="eastAsia"/>
          <w:color w:val="000000" w:themeColor="text1"/>
        </w:rPr>
        <w:t>表7.2-1</w:t>
      </w:r>
      <w:r>
        <w:rPr>
          <w:rFonts w:hint="eastAsia"/>
          <w:color w:val="000000" w:themeColor="text1"/>
          <w:lang w:eastAsia="zh-CN"/>
        </w:rPr>
        <w:t>次氯酸钠</w:t>
      </w:r>
      <w:r>
        <w:rPr>
          <w:rFonts w:hint="eastAsia"/>
          <w:color w:val="000000" w:themeColor="text1"/>
        </w:rPr>
        <w:t>泄漏源的堵漏方法</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3"/>
        <w:gridCol w:w="1304"/>
        <w:gridCol w:w="6265"/>
      </w:tblGrid>
      <w:tr w14:paraId="03CC6D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097" w:type="dxa"/>
            <w:gridSpan w:val="2"/>
            <w:tcBorders>
              <w:bottom w:val="double" w:color="auto" w:sz="4" w:space="0"/>
            </w:tcBorders>
            <w:vAlign w:val="center"/>
          </w:tcPr>
          <w:p w14:paraId="2CA8701D">
            <w:pPr>
              <w:pStyle w:val="34"/>
              <w:rPr>
                <w:color w:val="auto"/>
              </w:rPr>
            </w:pPr>
            <w:r>
              <w:rPr>
                <w:rFonts w:hint="eastAsia"/>
                <w:color w:val="auto"/>
              </w:rPr>
              <w:t>泄漏形式</w:t>
            </w:r>
          </w:p>
        </w:tc>
        <w:tc>
          <w:tcPr>
            <w:tcW w:w="6265" w:type="dxa"/>
            <w:tcBorders>
              <w:bottom w:val="double" w:color="auto" w:sz="4" w:space="0"/>
            </w:tcBorders>
            <w:vAlign w:val="center"/>
          </w:tcPr>
          <w:p w14:paraId="7D08E410">
            <w:pPr>
              <w:pStyle w:val="34"/>
              <w:rPr>
                <w:color w:val="auto"/>
              </w:rPr>
            </w:pPr>
            <w:r>
              <w:rPr>
                <w:rFonts w:hint="eastAsia"/>
                <w:color w:val="auto"/>
              </w:rPr>
              <w:t>堵漏方法</w:t>
            </w:r>
          </w:p>
        </w:tc>
      </w:tr>
      <w:tr w14:paraId="5A5352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restart"/>
            <w:tcBorders>
              <w:top w:val="double" w:color="auto" w:sz="4" w:space="0"/>
              <w:tl2br w:val="nil"/>
              <w:tr2bl w:val="nil"/>
            </w:tcBorders>
            <w:vAlign w:val="center"/>
          </w:tcPr>
          <w:p w14:paraId="100DBF8F">
            <w:pPr>
              <w:pStyle w:val="34"/>
              <w:rPr>
                <w:color w:val="auto"/>
              </w:rPr>
            </w:pPr>
            <w:r>
              <w:rPr>
                <w:rFonts w:hint="eastAsia"/>
                <w:color w:val="auto"/>
                <w:lang w:eastAsia="zh-CN"/>
              </w:rPr>
              <w:t>加药</w:t>
            </w:r>
            <w:r>
              <w:rPr>
                <w:rFonts w:hint="eastAsia"/>
                <w:color w:val="auto"/>
              </w:rPr>
              <w:t>罐</w:t>
            </w:r>
          </w:p>
        </w:tc>
        <w:tc>
          <w:tcPr>
            <w:tcW w:w="1304" w:type="dxa"/>
            <w:tcBorders>
              <w:top w:val="double" w:color="auto" w:sz="4" w:space="0"/>
              <w:tl2br w:val="nil"/>
              <w:tr2bl w:val="nil"/>
            </w:tcBorders>
            <w:vAlign w:val="center"/>
          </w:tcPr>
          <w:p w14:paraId="5B009352">
            <w:pPr>
              <w:pStyle w:val="34"/>
              <w:rPr>
                <w:color w:val="auto"/>
              </w:rPr>
            </w:pPr>
            <w:r>
              <w:rPr>
                <w:rFonts w:hint="eastAsia"/>
                <w:color w:val="auto"/>
              </w:rPr>
              <w:t>砂眼</w:t>
            </w:r>
          </w:p>
        </w:tc>
        <w:tc>
          <w:tcPr>
            <w:tcW w:w="6265" w:type="dxa"/>
            <w:tcBorders>
              <w:top w:val="double" w:color="auto" w:sz="4" w:space="0"/>
              <w:tl2br w:val="nil"/>
              <w:tr2bl w:val="nil"/>
            </w:tcBorders>
            <w:vAlign w:val="center"/>
          </w:tcPr>
          <w:p w14:paraId="1590FA88">
            <w:pPr>
              <w:pStyle w:val="34"/>
              <w:rPr>
                <w:color w:val="auto"/>
              </w:rPr>
            </w:pPr>
            <w:r>
              <w:rPr>
                <w:rFonts w:hint="eastAsia"/>
                <w:color w:val="auto"/>
              </w:rPr>
              <w:t>使用螺丝加粘合剂旋进泄漏孔堵漏</w:t>
            </w:r>
          </w:p>
        </w:tc>
      </w:tr>
      <w:tr w14:paraId="089F2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14:paraId="439C242C">
            <w:pPr>
              <w:pStyle w:val="34"/>
              <w:rPr>
                <w:color w:val="auto"/>
              </w:rPr>
            </w:pPr>
          </w:p>
        </w:tc>
        <w:tc>
          <w:tcPr>
            <w:tcW w:w="1304" w:type="dxa"/>
            <w:tcBorders>
              <w:tl2br w:val="nil"/>
              <w:tr2bl w:val="nil"/>
            </w:tcBorders>
            <w:vAlign w:val="center"/>
          </w:tcPr>
          <w:p w14:paraId="45D4EF3F">
            <w:pPr>
              <w:pStyle w:val="34"/>
              <w:rPr>
                <w:color w:val="auto"/>
              </w:rPr>
            </w:pPr>
            <w:r>
              <w:rPr>
                <w:rFonts w:hint="eastAsia"/>
                <w:color w:val="auto"/>
              </w:rPr>
              <w:t>缝隙</w:t>
            </w:r>
          </w:p>
        </w:tc>
        <w:tc>
          <w:tcPr>
            <w:tcW w:w="6265" w:type="dxa"/>
            <w:tcBorders>
              <w:tl2br w:val="nil"/>
              <w:tr2bl w:val="nil"/>
            </w:tcBorders>
            <w:vAlign w:val="center"/>
          </w:tcPr>
          <w:p w14:paraId="17546190">
            <w:pPr>
              <w:pStyle w:val="34"/>
              <w:rPr>
                <w:color w:val="auto"/>
              </w:rPr>
            </w:pPr>
            <w:r>
              <w:rPr>
                <w:rFonts w:hint="eastAsia"/>
                <w:color w:val="auto"/>
              </w:rPr>
              <w:t>使用外封式堵漏袋、封堵套管、堵漏夹具堵漏</w:t>
            </w:r>
          </w:p>
        </w:tc>
      </w:tr>
      <w:tr w14:paraId="7DFEA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tcBorders>
              <w:left w:val="nil"/>
            </w:tcBorders>
            <w:vAlign w:val="center"/>
          </w:tcPr>
          <w:p w14:paraId="1EAD2051">
            <w:pPr>
              <w:pStyle w:val="34"/>
              <w:rPr>
                <w:color w:val="auto"/>
              </w:rPr>
            </w:pPr>
            <w:r>
              <w:rPr>
                <w:rFonts w:hint="eastAsia"/>
                <w:color w:val="auto"/>
                <w:lang w:eastAsia="zh-CN"/>
              </w:rPr>
              <w:t>加药</w:t>
            </w:r>
            <w:r>
              <w:rPr>
                <w:rFonts w:hint="eastAsia"/>
                <w:color w:val="auto"/>
              </w:rPr>
              <w:t>罐</w:t>
            </w:r>
          </w:p>
        </w:tc>
        <w:tc>
          <w:tcPr>
            <w:tcW w:w="1304" w:type="dxa"/>
            <w:vAlign w:val="center"/>
          </w:tcPr>
          <w:p w14:paraId="0D8A65C3">
            <w:pPr>
              <w:pStyle w:val="34"/>
              <w:rPr>
                <w:rFonts w:hint="eastAsia" w:eastAsia="宋体"/>
                <w:color w:val="auto"/>
                <w:lang w:eastAsia="zh-CN"/>
              </w:rPr>
            </w:pPr>
            <w:r>
              <w:rPr>
                <w:rFonts w:hint="eastAsia"/>
                <w:color w:val="auto"/>
                <w:lang w:eastAsia="zh-CN"/>
              </w:rPr>
              <w:t>破碎</w:t>
            </w:r>
          </w:p>
        </w:tc>
        <w:tc>
          <w:tcPr>
            <w:tcW w:w="6265" w:type="dxa"/>
            <w:tcBorders>
              <w:right w:val="nil"/>
            </w:tcBorders>
            <w:vAlign w:val="center"/>
          </w:tcPr>
          <w:p w14:paraId="1B830D5B">
            <w:pPr>
              <w:pStyle w:val="34"/>
              <w:rPr>
                <w:rFonts w:hint="eastAsia" w:eastAsia="宋体"/>
                <w:color w:val="auto"/>
                <w:lang w:eastAsia="zh-CN"/>
              </w:rPr>
            </w:pPr>
            <w:r>
              <w:rPr>
                <w:rFonts w:hint="eastAsia"/>
                <w:color w:val="auto"/>
                <w:lang w:eastAsia="zh-CN"/>
              </w:rPr>
              <w:t>中和后转移至另一个干净的桶内等待专业人员处理</w:t>
            </w:r>
          </w:p>
        </w:tc>
      </w:tr>
    </w:tbl>
    <w:p w14:paraId="5DC135E9">
      <w:pPr>
        <w:pStyle w:val="31"/>
        <w:spacing w:beforeLines="50"/>
        <w:rPr>
          <w:color w:val="000000" w:themeColor="text1"/>
        </w:rPr>
      </w:pPr>
      <w:r>
        <w:rPr>
          <w:rFonts w:hint="eastAsia"/>
          <w:color w:val="000000" w:themeColor="text1"/>
        </w:rPr>
        <w:t>(2)现场处置方法</w:t>
      </w:r>
    </w:p>
    <w:p w14:paraId="4C52F009">
      <w:pPr>
        <w:pStyle w:val="31"/>
        <w:rPr>
          <w:color w:val="auto"/>
        </w:rPr>
      </w:pPr>
      <w:r>
        <w:rPr>
          <w:rFonts w:hint="eastAsia"/>
          <w:color w:val="auto"/>
        </w:rPr>
        <w:t>小剂量泄漏时，救援人员佩戴个人防护用品，采用</w:t>
      </w:r>
      <w:r>
        <w:rPr>
          <w:rFonts w:hint="eastAsia"/>
          <w:color w:val="auto"/>
          <w:lang w:eastAsia="zh-CN"/>
        </w:rPr>
        <w:t>砂土</w:t>
      </w:r>
      <w:r>
        <w:rPr>
          <w:rFonts w:hint="eastAsia"/>
          <w:color w:val="auto"/>
        </w:rPr>
        <w:t>等进行吸附、中和。</w:t>
      </w:r>
    </w:p>
    <w:p w14:paraId="164CA3D8">
      <w:pPr>
        <w:pStyle w:val="31"/>
        <w:rPr>
          <w:color w:val="auto"/>
        </w:rPr>
      </w:pPr>
      <w:r>
        <w:rPr>
          <w:rFonts w:hint="eastAsia"/>
          <w:color w:val="auto"/>
        </w:rPr>
        <w:t>大量泄漏时，立即向指挥中心报告，并及时设立警戒线。然后救援人员佩戴个人防护用品，将泄漏</w:t>
      </w:r>
      <w:r>
        <w:rPr>
          <w:rFonts w:hint="eastAsia"/>
          <w:color w:val="auto"/>
          <w:lang w:eastAsia="zh-CN"/>
        </w:rPr>
        <w:t>次氯酸钠</w:t>
      </w:r>
      <w:r>
        <w:rPr>
          <w:rFonts w:hint="eastAsia"/>
          <w:color w:val="auto"/>
        </w:rPr>
        <w:t>通过耐酸输转泵收集至收容桶内，对无法收集的</w:t>
      </w:r>
      <w:r>
        <w:rPr>
          <w:rFonts w:hint="eastAsia"/>
          <w:color w:val="auto"/>
          <w:lang w:eastAsia="zh-CN"/>
        </w:rPr>
        <w:t>次氯酸钠</w:t>
      </w:r>
      <w:r>
        <w:rPr>
          <w:rFonts w:hint="eastAsia"/>
          <w:color w:val="auto"/>
        </w:rPr>
        <w:t>，采用砂土</w:t>
      </w:r>
      <w:r>
        <w:rPr>
          <w:rFonts w:hint="eastAsia"/>
          <w:color w:val="auto"/>
          <w:lang w:eastAsia="zh-CN"/>
        </w:rPr>
        <w:t>等</w:t>
      </w:r>
      <w:r>
        <w:rPr>
          <w:rFonts w:hint="eastAsia"/>
          <w:color w:val="auto"/>
        </w:rPr>
        <w:t>进行吸附中和，并将收集的废物送至具有专业危险废物处理机构进行处理。</w:t>
      </w:r>
    </w:p>
    <w:p w14:paraId="224BDCCC">
      <w:pPr>
        <w:pStyle w:val="6"/>
        <w:spacing w:before="156" w:after="156"/>
        <w:rPr>
          <w:color w:val="000000" w:themeColor="text1"/>
        </w:rPr>
      </w:pPr>
      <w:r>
        <w:rPr>
          <w:rFonts w:hint="eastAsia"/>
          <w:color w:val="000000" w:themeColor="text1"/>
        </w:rPr>
        <w:t>7.2.2地表水环境风险处置措施</w:t>
      </w:r>
    </w:p>
    <w:p w14:paraId="7F876E4D">
      <w:pPr>
        <w:pStyle w:val="31"/>
        <w:rPr>
          <w:color w:val="000000" w:themeColor="text1"/>
        </w:rPr>
      </w:pPr>
      <w:r>
        <w:rPr>
          <w:rFonts w:hint="eastAsia"/>
          <w:color w:val="000000" w:themeColor="text1"/>
        </w:rPr>
        <w:t>①泄漏</w:t>
      </w:r>
    </w:p>
    <w:p w14:paraId="25142331">
      <w:pPr>
        <w:pStyle w:val="31"/>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14:paraId="57DF9825">
      <w:pPr>
        <w:pStyle w:val="31"/>
        <w:rPr>
          <w:color w:val="000000" w:themeColor="text1"/>
        </w:rPr>
      </w:pPr>
      <w:r>
        <w:rPr>
          <w:rFonts w:hint="eastAsia"/>
          <w:color w:val="000000" w:themeColor="text1"/>
        </w:rPr>
        <w:t>②进水水质超标</w:t>
      </w:r>
    </w:p>
    <w:p w14:paraId="36C21BC3">
      <w:pPr>
        <w:pStyle w:val="31"/>
        <w:rPr>
          <w:color w:val="000000" w:themeColor="text1"/>
        </w:rPr>
      </w:pPr>
      <w:r>
        <w:rPr>
          <w:rFonts w:hint="eastAsia"/>
          <w:color w:val="000000" w:themeColor="text1"/>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14:paraId="591CB90A">
      <w:pPr>
        <w:pStyle w:val="31"/>
        <w:rPr>
          <w:color w:val="000000" w:themeColor="text1"/>
        </w:rPr>
      </w:pPr>
      <w:r>
        <w:rPr>
          <w:rFonts w:hint="eastAsia"/>
          <w:color w:val="000000" w:themeColor="text1"/>
        </w:rPr>
        <w:t>③出水水质超标</w:t>
      </w:r>
    </w:p>
    <w:p w14:paraId="4A9A7331">
      <w:pPr>
        <w:pStyle w:val="31"/>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14:paraId="5199CB9B">
      <w:pPr>
        <w:pStyle w:val="31"/>
        <w:rPr>
          <w:color w:val="000000" w:themeColor="text1"/>
        </w:rPr>
      </w:pPr>
      <w:r>
        <w:rPr>
          <w:rFonts w:hint="eastAsia"/>
          <w:color w:val="000000" w:themeColor="text1"/>
        </w:rPr>
        <w:t>④污水处理设备故障</w:t>
      </w:r>
    </w:p>
    <w:p w14:paraId="2EB94D52">
      <w:pPr>
        <w:pStyle w:val="31"/>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14:paraId="28F392DB">
      <w:pPr>
        <w:pStyle w:val="31"/>
        <w:rPr>
          <w:color w:val="000000" w:themeColor="text1"/>
        </w:rPr>
      </w:pPr>
      <w:r>
        <w:rPr>
          <w:rFonts w:hint="eastAsia"/>
          <w:color w:val="000000" w:themeColor="text1"/>
        </w:rPr>
        <w:t>⑤突发性自然灾害等</w:t>
      </w:r>
    </w:p>
    <w:p w14:paraId="164945B1">
      <w:pPr>
        <w:pStyle w:val="31"/>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洎水河</w:t>
      </w:r>
      <w:r>
        <w:rPr>
          <w:color w:val="000000" w:themeColor="text1"/>
        </w:rPr>
        <w:t>水体功能安全</w:t>
      </w:r>
      <w:r>
        <w:rPr>
          <w:rFonts w:hint="eastAsia"/>
          <w:color w:val="000000" w:themeColor="text1"/>
        </w:rPr>
        <w:t>。</w:t>
      </w:r>
    </w:p>
    <w:p w14:paraId="274EE990">
      <w:pPr>
        <w:pStyle w:val="31"/>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德兴市</w:t>
      </w:r>
      <w:r>
        <w:rPr>
          <w:rFonts w:hint="eastAsia"/>
          <w:color w:val="000000" w:themeColor="text1"/>
        </w:rPr>
        <w:t>人民政府、</w:t>
      </w:r>
      <w:r>
        <w:rPr>
          <w:rFonts w:hint="eastAsia"/>
          <w:color w:val="000000" w:themeColor="text1"/>
          <w:lang w:eastAsia="zh-CN"/>
        </w:rPr>
        <w:t>德兴生态环境局</w:t>
      </w:r>
      <w:r>
        <w:rPr>
          <w:rFonts w:hint="eastAsia"/>
          <w:color w:val="000000" w:themeColor="text1"/>
        </w:rPr>
        <w:t>，同时采取先期处置措施并对</w:t>
      </w:r>
      <w:r>
        <w:rPr>
          <w:rFonts w:hint="eastAsia"/>
          <w:color w:val="000000" w:themeColor="text1"/>
          <w:szCs w:val="21"/>
          <w:lang w:eastAsia="zh-CN"/>
        </w:rPr>
        <w:t>洎水河</w:t>
      </w:r>
      <w:r>
        <w:rPr>
          <w:rFonts w:hint="eastAsia"/>
          <w:color w:val="000000" w:themeColor="text1"/>
        </w:rPr>
        <w:t>水体开展应急监测。</w:t>
      </w:r>
    </w:p>
    <w:p w14:paraId="759B52B0">
      <w:pPr>
        <w:pStyle w:val="5"/>
        <w:spacing w:before="156" w:after="156"/>
        <w:rPr>
          <w:color w:val="000000" w:themeColor="text1"/>
        </w:rPr>
      </w:pPr>
      <w:bookmarkStart w:id="98" w:name="_Toc536529692"/>
      <w:bookmarkStart w:id="99" w:name="_Toc476314981"/>
      <w:r>
        <w:rPr>
          <w:rFonts w:hint="eastAsia"/>
          <w:color w:val="000000" w:themeColor="text1"/>
        </w:rPr>
        <w:t>7.3企业外部救援</w:t>
      </w:r>
      <w:bookmarkEnd w:id="98"/>
      <w:bookmarkEnd w:id="99"/>
    </w:p>
    <w:p w14:paraId="527A9F78">
      <w:pPr>
        <w:pStyle w:val="31"/>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德兴市</w:t>
      </w:r>
      <w:r>
        <w:rPr>
          <w:rFonts w:hint="eastAsia"/>
          <w:color w:val="000000" w:themeColor="text1"/>
        </w:rPr>
        <w:t>人民政府、</w:t>
      </w:r>
      <w:r>
        <w:rPr>
          <w:rFonts w:hint="eastAsia"/>
          <w:color w:val="000000" w:themeColor="text1"/>
          <w:lang w:eastAsia="zh-CN"/>
        </w:rPr>
        <w:t>德兴生态环境局</w:t>
      </w:r>
      <w:r>
        <w:rPr>
          <w:rFonts w:hint="eastAsia"/>
          <w:color w:val="000000" w:themeColor="text1"/>
        </w:rPr>
        <w:t>申请救援。</w:t>
      </w:r>
    </w:p>
    <w:p w14:paraId="5897EE27">
      <w:pPr>
        <w:pStyle w:val="31"/>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14:paraId="08847B3C">
      <w:pPr>
        <w:pStyle w:val="5"/>
        <w:spacing w:before="156" w:after="156"/>
        <w:rPr>
          <w:color w:val="000000" w:themeColor="text1"/>
        </w:rPr>
      </w:pPr>
      <w:bookmarkStart w:id="100" w:name="_Toc536529693"/>
      <w:bookmarkStart w:id="101" w:name="_Toc476314982"/>
      <w:r>
        <w:rPr>
          <w:rFonts w:hint="eastAsia"/>
          <w:color w:val="000000" w:themeColor="text1"/>
        </w:rPr>
        <w:t>7.4人员紧急撤离和疏散</w:t>
      </w:r>
      <w:bookmarkEnd w:id="100"/>
      <w:bookmarkEnd w:id="101"/>
    </w:p>
    <w:p w14:paraId="75850114">
      <w:pPr>
        <w:pStyle w:val="31"/>
        <w:rPr>
          <w:color w:val="000000" w:themeColor="text1"/>
        </w:rPr>
      </w:pPr>
      <w:r>
        <w:rPr>
          <w:rFonts w:hint="eastAsia"/>
          <w:color w:val="000000" w:themeColor="text1"/>
        </w:rPr>
        <w:t>(1)事故现场隔离方法</w:t>
      </w:r>
    </w:p>
    <w:p w14:paraId="7DB58EEE">
      <w:pPr>
        <w:pStyle w:val="31"/>
        <w:rPr>
          <w:color w:val="000000" w:themeColor="text1"/>
        </w:rPr>
      </w:pPr>
      <w:r>
        <w:rPr>
          <w:rFonts w:hint="eastAsia"/>
          <w:color w:val="000000" w:themeColor="text1"/>
        </w:rPr>
        <w:t>在事故发生后，由警戒疏散组组织人员在确定的隔离范围内设置警戒线，并在明显的路段标明警示标志。</w:t>
      </w:r>
    </w:p>
    <w:p w14:paraId="19C96FF0">
      <w:pPr>
        <w:pStyle w:val="31"/>
        <w:rPr>
          <w:color w:val="000000" w:themeColor="text1"/>
        </w:rPr>
      </w:pPr>
      <w:r>
        <w:rPr>
          <w:rFonts w:hint="eastAsia"/>
          <w:color w:val="000000" w:themeColor="text1"/>
        </w:rPr>
        <w:t>(2)隔离措施</w:t>
      </w:r>
    </w:p>
    <w:p w14:paraId="23C42844">
      <w:pPr>
        <w:pStyle w:val="31"/>
        <w:rPr>
          <w:color w:val="000000" w:themeColor="text1"/>
        </w:rPr>
      </w:pPr>
      <w:r>
        <w:rPr>
          <w:rFonts w:hint="eastAsia"/>
          <w:color w:val="000000" w:themeColor="text1"/>
        </w:rPr>
        <w:t>事故现场在主要进出点由警戒疏散组把守，划定现场警戒区域，禁止与事故处理无关人员进入现场。</w:t>
      </w:r>
    </w:p>
    <w:p w14:paraId="10FFD947">
      <w:pPr>
        <w:pStyle w:val="31"/>
        <w:rPr>
          <w:color w:val="000000" w:themeColor="text1"/>
        </w:rPr>
      </w:pPr>
      <w:r>
        <w:rPr>
          <w:rFonts w:hint="eastAsia"/>
          <w:color w:val="000000" w:themeColor="text1"/>
        </w:rPr>
        <w:t>(3)事故现场周边区域的交通</w:t>
      </w:r>
    </w:p>
    <w:p w14:paraId="6D8DB3F4">
      <w:pPr>
        <w:pStyle w:val="31"/>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p>
    <w:p w14:paraId="2527FCA1">
      <w:pPr>
        <w:pStyle w:val="5"/>
        <w:spacing w:before="156" w:after="156"/>
        <w:rPr>
          <w:color w:val="000000" w:themeColor="text1"/>
        </w:rPr>
      </w:pPr>
      <w:bookmarkStart w:id="102" w:name="_Toc476314983"/>
      <w:bookmarkStart w:id="103" w:name="_Toc536529694"/>
      <w:r>
        <w:rPr>
          <w:rFonts w:hint="eastAsia"/>
          <w:color w:val="000000" w:themeColor="text1"/>
        </w:rPr>
        <w:t>7.5应急监测</w:t>
      </w:r>
      <w:bookmarkEnd w:id="102"/>
      <w:bookmarkEnd w:id="103"/>
    </w:p>
    <w:p w14:paraId="0926AD5E">
      <w:pPr>
        <w:pStyle w:val="6"/>
        <w:spacing w:before="156" w:after="156"/>
        <w:rPr>
          <w:color w:val="000000" w:themeColor="text1"/>
        </w:rPr>
      </w:pPr>
      <w:r>
        <w:rPr>
          <w:rFonts w:hint="eastAsia"/>
          <w:color w:val="000000" w:themeColor="text1"/>
        </w:rPr>
        <w:t>7.5.1应急监测组</w:t>
      </w:r>
    </w:p>
    <w:p w14:paraId="36655269">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德兴市</w:t>
      </w:r>
      <w:r>
        <w:rPr>
          <w:rFonts w:hint="eastAsia"/>
          <w:color w:val="000000" w:themeColor="text1"/>
        </w:rPr>
        <w:t>污水处理厂环境监测组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w:t>
      </w:r>
      <w:r>
        <w:rPr>
          <w:rFonts w:hint="eastAsia"/>
          <w:color w:val="000000" w:themeColor="text1"/>
          <w:lang w:eastAsia="zh-CN"/>
        </w:rPr>
        <w:t>德兴市</w:t>
      </w:r>
      <w:r>
        <w:rPr>
          <w:rFonts w:hint="eastAsia"/>
          <w:color w:val="000000" w:themeColor="text1"/>
        </w:rPr>
        <w:t>环境监测站</w:t>
      </w:r>
      <w:r>
        <w:rPr>
          <w:rFonts w:hint="eastAsia" w:ascii="宋体" w:hAnsi="宋体" w:eastAsia="宋体" w:cs="宋体"/>
          <w:color w:val="000000"/>
          <w:kern w:val="0"/>
          <w:sz w:val="24"/>
          <w:szCs w:val="24"/>
          <w:lang w:val="en-US" w:eastAsia="zh-CN" w:bidi="ar"/>
        </w:rPr>
        <w:t xml:space="preserve">或者其他有资质检测单位，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14:paraId="52FB7B9B">
      <w:pPr>
        <w:pStyle w:val="6"/>
        <w:spacing w:before="156" w:after="156"/>
        <w:rPr>
          <w:color w:val="000000" w:themeColor="text1"/>
        </w:rPr>
      </w:pPr>
      <w:r>
        <w:rPr>
          <w:rFonts w:hint="eastAsia"/>
          <w:color w:val="000000" w:themeColor="text1"/>
        </w:rPr>
        <w:t>7.5.2应急监测要求</w:t>
      </w:r>
    </w:p>
    <w:p w14:paraId="07C86650">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14:paraId="52A3569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14:paraId="4B6C938D">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14:paraId="37575BFE">
      <w:pPr>
        <w:pStyle w:val="6"/>
        <w:spacing w:before="156" w:after="156"/>
        <w:rPr>
          <w:color w:val="000000" w:themeColor="text1"/>
        </w:rPr>
      </w:pPr>
      <w:r>
        <w:rPr>
          <w:rFonts w:hint="eastAsia"/>
          <w:color w:val="000000" w:themeColor="text1"/>
        </w:rPr>
        <w:t>7.5.3环境风险监测方案</w:t>
      </w:r>
    </w:p>
    <w:p w14:paraId="2C268057">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14:paraId="06EBD407">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14:paraId="4B7976C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14:paraId="4E27827A">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14:paraId="72303760">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14:paraId="7F2B1061">
      <w:pPr>
        <w:pStyle w:val="6"/>
        <w:spacing w:before="156" w:after="156"/>
        <w:rPr>
          <w:color w:val="000000" w:themeColor="text1"/>
        </w:rPr>
      </w:pPr>
      <w:r>
        <w:rPr>
          <w:rFonts w:hint="eastAsia"/>
          <w:color w:val="000000" w:themeColor="text1"/>
        </w:rPr>
        <w:t>7.5.4点位布设、采样及检测方法的选择</w:t>
      </w:r>
    </w:p>
    <w:p w14:paraId="70D71965">
      <w:pPr>
        <w:pStyle w:val="7"/>
        <w:rPr>
          <w:color w:val="000000" w:themeColor="text1"/>
        </w:rPr>
      </w:pPr>
      <w:r>
        <w:rPr>
          <w:rFonts w:hint="eastAsia"/>
          <w:color w:val="000000" w:themeColor="text1"/>
        </w:rPr>
        <w:t>7.5.4.1布点原则</w:t>
      </w:r>
    </w:p>
    <w:p w14:paraId="7A3C42CE">
      <w:pPr>
        <w:pStyle w:val="31"/>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14:paraId="3509CB6A">
      <w:pPr>
        <w:pStyle w:val="31"/>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14:paraId="46530FFB">
      <w:pPr>
        <w:pStyle w:val="7"/>
        <w:rPr>
          <w:color w:val="000000" w:themeColor="text1"/>
        </w:rPr>
      </w:pPr>
      <w:r>
        <w:rPr>
          <w:rFonts w:hint="eastAsia"/>
          <w:color w:val="000000" w:themeColor="text1"/>
        </w:rPr>
        <w:t>7.5.4.2布点采样方法</w:t>
      </w:r>
    </w:p>
    <w:p w14:paraId="37807A17">
      <w:pPr>
        <w:pStyle w:val="31"/>
        <w:rPr>
          <w:color w:val="000000" w:themeColor="text1"/>
        </w:rPr>
      </w:pPr>
      <w:r>
        <w:rPr>
          <w:rFonts w:hint="eastAsia"/>
          <w:color w:val="000000" w:themeColor="text1"/>
        </w:rPr>
        <w:t>(1)对于地表水环境污染事故</w:t>
      </w:r>
    </w:p>
    <w:p w14:paraId="6DF6E689">
      <w:pPr>
        <w:pStyle w:val="31"/>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14:paraId="088426B1">
      <w:pPr>
        <w:pStyle w:val="31"/>
        <w:rPr>
          <w:color w:val="000000" w:themeColor="text1"/>
        </w:rPr>
      </w:pPr>
      <w:r>
        <w:rPr>
          <w:rFonts w:hint="eastAsia"/>
          <w:color w:val="000000" w:themeColor="text1"/>
        </w:rPr>
        <w:t>①监测点位以事故发生地为主，根据</w:t>
      </w:r>
      <w:r>
        <w:rPr>
          <w:rFonts w:hint="eastAsia"/>
          <w:color w:val="000000" w:themeColor="text1"/>
          <w:szCs w:val="21"/>
          <w:lang w:eastAsia="zh-CN"/>
        </w:rPr>
        <w:t>洎水河</w:t>
      </w:r>
      <w:r>
        <w:rPr>
          <w:rFonts w:hint="eastAsia"/>
          <w:color w:val="000000" w:themeColor="text1"/>
        </w:rPr>
        <w:t>水流方向、扩散速度(或流速)和地形地貌等进行布点采样，同时测定流量。</w:t>
      </w:r>
    </w:p>
    <w:p w14:paraId="47A98778">
      <w:pPr>
        <w:pStyle w:val="31"/>
        <w:rPr>
          <w:color w:val="000000" w:themeColor="text1"/>
        </w:rPr>
      </w:pPr>
      <w:r>
        <w:rPr>
          <w:rFonts w:hint="eastAsia"/>
          <w:color w:val="000000" w:themeColor="text1"/>
        </w:rPr>
        <w:t>②对</w:t>
      </w:r>
      <w:r>
        <w:rPr>
          <w:rFonts w:hint="eastAsia"/>
          <w:color w:val="000000" w:themeColor="text1"/>
          <w:szCs w:val="21"/>
          <w:lang w:eastAsia="zh-CN"/>
        </w:rPr>
        <w:t>洎水河</w:t>
      </w:r>
      <w:r>
        <w:rPr>
          <w:rFonts w:hint="eastAsia"/>
          <w:color w:val="000000" w:themeColor="text1"/>
          <w:lang w:eastAsia="zh-CN"/>
        </w:rPr>
        <w:t>排口</w:t>
      </w:r>
      <w:r>
        <w:rPr>
          <w:rFonts w:hint="eastAsia"/>
          <w:color w:val="000000" w:themeColor="text1"/>
        </w:rPr>
        <w:t>下游50m、100m、200m、500m、1000m、1500m、2000m处设若干点，同时在事故发生地的上游一定距离布设对照断面。</w:t>
      </w:r>
    </w:p>
    <w:p w14:paraId="13F54D38">
      <w:pPr>
        <w:pStyle w:val="31"/>
        <w:rPr>
          <w:color w:val="000000" w:themeColor="text1"/>
        </w:rPr>
      </w:pPr>
      <w:r>
        <w:rPr>
          <w:rFonts w:hint="eastAsia"/>
          <w:color w:val="000000" w:themeColor="text1"/>
        </w:rPr>
        <w:t>(2)对于地下水环境污染事故</w:t>
      </w:r>
    </w:p>
    <w:p w14:paraId="20448F1B">
      <w:pPr>
        <w:pStyle w:val="31"/>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14:paraId="44E73A0D">
      <w:pPr>
        <w:pStyle w:val="31"/>
        <w:rPr>
          <w:color w:val="000000" w:themeColor="text1"/>
        </w:rPr>
      </w:pPr>
      <w:r>
        <w:rPr>
          <w:rFonts w:hint="eastAsia"/>
          <w:color w:val="000000" w:themeColor="text1"/>
        </w:rPr>
        <w:t>②监测点位在事故发生地、事故发生地的下游500m、1000m处设监测点，在事故发生地的上游一定距离布设对照断面(点)。</w:t>
      </w:r>
    </w:p>
    <w:p w14:paraId="1E44A1FB">
      <w:pPr>
        <w:pStyle w:val="31"/>
        <w:rPr>
          <w:color w:val="000000" w:themeColor="text1"/>
        </w:rPr>
      </w:pPr>
      <w:r>
        <w:rPr>
          <w:rFonts w:hint="eastAsia"/>
          <w:color w:val="000000" w:themeColor="text1"/>
        </w:rPr>
        <w:t>(3)对于土壤环境污染事故</w:t>
      </w:r>
    </w:p>
    <w:p w14:paraId="7A1CB53E">
      <w:pPr>
        <w:pStyle w:val="31"/>
        <w:rPr>
          <w:color w:val="000000" w:themeColor="text1"/>
        </w:rPr>
      </w:pPr>
      <w:r>
        <w:rPr>
          <w:rFonts w:hint="eastAsia"/>
          <w:color w:val="000000" w:themeColor="text1"/>
        </w:rPr>
        <w:t>①监测点位根据污染物产生类型(固体污染物抛洒污染型、液体倾翻污染型)设置不同的采样点。</w:t>
      </w:r>
    </w:p>
    <w:p w14:paraId="6750ADEA">
      <w:pPr>
        <w:pStyle w:val="31"/>
        <w:rPr>
          <w:color w:val="000000" w:themeColor="text1"/>
        </w:rPr>
      </w:pPr>
      <w:r>
        <w:rPr>
          <w:rFonts w:hint="eastAsia"/>
          <w:color w:val="000000" w:themeColor="text1"/>
        </w:rPr>
        <w:t>②事故土壤监测要设定2～3个背景对照点。</w:t>
      </w:r>
    </w:p>
    <w:p w14:paraId="6113E021">
      <w:pPr>
        <w:pStyle w:val="7"/>
        <w:rPr>
          <w:color w:val="000000" w:themeColor="text1"/>
        </w:rPr>
      </w:pPr>
      <w:r>
        <w:rPr>
          <w:rFonts w:hint="eastAsia"/>
          <w:color w:val="000000" w:themeColor="text1"/>
        </w:rPr>
        <w:t>7.5.4.3监测频次的确定</w:t>
      </w:r>
    </w:p>
    <w:p w14:paraId="2043248E">
      <w:pPr>
        <w:pStyle w:val="31"/>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14:paraId="0636FF33">
      <w:pPr>
        <w:pStyle w:val="32"/>
        <w:spacing w:before="156"/>
        <w:rPr>
          <w:color w:val="000000" w:themeColor="text1"/>
        </w:rPr>
      </w:pPr>
      <w:r>
        <w:rPr>
          <w:rFonts w:hint="eastAsia"/>
          <w:color w:val="000000" w:themeColor="text1"/>
        </w:rPr>
        <w:t>表7.5-1   应急监测频次</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14:paraId="05D99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14:paraId="22DEE444">
            <w:pPr>
              <w:pStyle w:val="34"/>
              <w:rPr>
                <w:color w:val="000000" w:themeColor="text1"/>
              </w:rPr>
            </w:pPr>
            <w:r>
              <w:rPr>
                <w:rFonts w:hint="eastAsia"/>
                <w:color w:val="000000" w:themeColor="text1"/>
              </w:rPr>
              <w:t>事故类型</w:t>
            </w:r>
          </w:p>
        </w:tc>
        <w:tc>
          <w:tcPr>
            <w:tcW w:w="2849" w:type="dxa"/>
            <w:tcBorders>
              <w:bottom w:val="double" w:color="auto" w:sz="4" w:space="0"/>
            </w:tcBorders>
            <w:vAlign w:val="center"/>
          </w:tcPr>
          <w:p w14:paraId="0409D05A">
            <w:pPr>
              <w:pStyle w:val="34"/>
              <w:rPr>
                <w:color w:val="000000" w:themeColor="text1"/>
              </w:rPr>
            </w:pPr>
            <w:r>
              <w:rPr>
                <w:rFonts w:hint="eastAsia"/>
                <w:color w:val="000000" w:themeColor="text1"/>
              </w:rPr>
              <w:t>监测点位</w:t>
            </w:r>
          </w:p>
        </w:tc>
        <w:tc>
          <w:tcPr>
            <w:tcW w:w="4128" w:type="dxa"/>
            <w:tcBorders>
              <w:bottom w:val="double" w:color="auto" w:sz="4" w:space="0"/>
            </w:tcBorders>
            <w:vAlign w:val="center"/>
          </w:tcPr>
          <w:p w14:paraId="5A16DD72">
            <w:pPr>
              <w:pStyle w:val="34"/>
              <w:rPr>
                <w:color w:val="000000" w:themeColor="text1"/>
              </w:rPr>
            </w:pPr>
            <w:r>
              <w:rPr>
                <w:rFonts w:hint="eastAsia"/>
                <w:color w:val="000000" w:themeColor="text1"/>
              </w:rPr>
              <w:t>应急监测频次</w:t>
            </w:r>
          </w:p>
        </w:tc>
      </w:tr>
      <w:tr w14:paraId="375D5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14:paraId="06CEE882">
            <w:pPr>
              <w:pStyle w:val="34"/>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14:paraId="2D27E03D">
            <w:pPr>
              <w:pStyle w:val="34"/>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14:paraId="522E63B9">
            <w:pPr>
              <w:pStyle w:val="34"/>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14:paraId="45C4F5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14:paraId="2B38A184">
            <w:pPr>
              <w:pStyle w:val="34"/>
              <w:rPr>
                <w:color w:val="000000" w:themeColor="text1"/>
              </w:rPr>
            </w:pPr>
          </w:p>
        </w:tc>
        <w:tc>
          <w:tcPr>
            <w:tcW w:w="2849" w:type="dxa"/>
            <w:tcBorders>
              <w:tl2br w:val="nil"/>
              <w:tr2bl w:val="nil"/>
            </w:tcBorders>
            <w:vAlign w:val="center"/>
          </w:tcPr>
          <w:p w14:paraId="64CAFAFB">
            <w:pPr>
              <w:pStyle w:val="34"/>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14:paraId="49779D3B">
            <w:pPr>
              <w:pStyle w:val="34"/>
              <w:rPr>
                <w:color w:val="000000" w:themeColor="text1"/>
              </w:rPr>
            </w:pPr>
          </w:p>
        </w:tc>
      </w:tr>
      <w:tr w14:paraId="198B1C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14:paraId="77621F60">
            <w:pPr>
              <w:pStyle w:val="34"/>
              <w:rPr>
                <w:color w:val="000000" w:themeColor="text1"/>
              </w:rPr>
            </w:pPr>
          </w:p>
        </w:tc>
        <w:tc>
          <w:tcPr>
            <w:tcW w:w="2849" w:type="dxa"/>
            <w:tcBorders>
              <w:tl2br w:val="nil"/>
              <w:tr2bl w:val="nil"/>
            </w:tcBorders>
            <w:vAlign w:val="center"/>
          </w:tcPr>
          <w:p w14:paraId="1DF1EB5F">
            <w:pPr>
              <w:pStyle w:val="34"/>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14:paraId="51D0426E">
            <w:pPr>
              <w:pStyle w:val="34"/>
              <w:rPr>
                <w:color w:val="000000" w:themeColor="text1"/>
              </w:rPr>
            </w:pPr>
          </w:p>
        </w:tc>
      </w:tr>
    </w:tbl>
    <w:p w14:paraId="4E8D9D3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14:paraId="3D0F6818">
      <w:pPr>
        <w:pStyle w:val="6"/>
        <w:spacing w:before="156" w:after="156"/>
        <w:rPr>
          <w:color w:val="000000" w:themeColor="text1"/>
        </w:rPr>
      </w:pPr>
      <w:r>
        <w:rPr>
          <w:rFonts w:hint="eastAsia"/>
          <w:color w:val="000000" w:themeColor="text1"/>
        </w:rPr>
        <w:t>7.5.5应急监测内容</w:t>
      </w:r>
    </w:p>
    <w:p w14:paraId="60AFA222">
      <w:pPr>
        <w:pStyle w:val="31"/>
        <w:rPr>
          <w:color w:val="000000" w:themeColor="text1"/>
        </w:rPr>
      </w:pPr>
      <w:r>
        <w:rPr>
          <w:rFonts w:hint="eastAsia"/>
          <w:color w:val="000000" w:themeColor="text1"/>
        </w:rPr>
        <w:t>应急监测内容见表7.5-2。</w:t>
      </w:r>
    </w:p>
    <w:p w14:paraId="4D7399B8">
      <w:pPr>
        <w:pStyle w:val="32"/>
        <w:spacing w:before="156"/>
        <w:rPr>
          <w:color w:val="000000" w:themeColor="text1"/>
        </w:rPr>
      </w:pPr>
      <w:r>
        <w:rPr>
          <w:rFonts w:hint="eastAsia"/>
          <w:color w:val="000000" w:themeColor="text1"/>
        </w:rPr>
        <w:t>表7.5-2</w:t>
      </w:r>
      <w:r>
        <w:rPr>
          <w:color w:val="000000" w:themeColor="text1"/>
        </w:rPr>
        <w:t>应急监测内容</w:t>
      </w:r>
    </w:p>
    <w:tbl>
      <w:tblPr>
        <w:tblStyle w:val="1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35"/>
        <w:gridCol w:w="1140"/>
        <w:gridCol w:w="2554"/>
        <w:gridCol w:w="1895"/>
        <w:gridCol w:w="1777"/>
      </w:tblGrid>
      <w:tr w14:paraId="2BB26D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37E75DF6">
            <w:pPr>
              <w:widowControl/>
              <w:spacing w:line="264" w:lineRule="auto"/>
              <w:ind w:firstLine="0" w:firstLineChars="0"/>
              <w:jc w:val="center"/>
              <w:rPr>
                <w:rFonts w:hint="default" w:ascii="Times New Roman" w:hAnsi="Times New Roman" w:eastAsia="宋体"/>
                <w:b/>
                <w:bCs/>
                <w:color w:val="auto"/>
                <w:sz w:val="21"/>
                <w:szCs w:val="21"/>
                <w:lang w:val="en-US" w:eastAsia="zh-CN"/>
              </w:rPr>
            </w:pPr>
            <w:bookmarkStart w:id="104" w:name="_Toc536529695"/>
            <w:bookmarkStart w:id="105" w:name="_Toc476314984"/>
            <w:r>
              <w:rPr>
                <w:rFonts w:hint="eastAsia" w:ascii="Times New Roman" w:hAnsi="Times New Roman" w:eastAsia="宋体"/>
                <w:b/>
                <w:bCs/>
                <w:color w:val="auto"/>
                <w:sz w:val="21"/>
                <w:szCs w:val="21"/>
                <w:lang w:val="en-US" w:eastAsia="zh-CN"/>
              </w:rPr>
              <w:t>类别</w:t>
            </w:r>
          </w:p>
        </w:tc>
        <w:tc>
          <w:tcPr>
            <w:tcW w:w="735" w:type="dxa"/>
            <w:tcBorders>
              <w:tl2br w:val="nil"/>
              <w:tr2bl w:val="nil"/>
            </w:tcBorders>
            <w:vAlign w:val="center"/>
          </w:tcPr>
          <w:p w14:paraId="0B2B92BE">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监测位置</w:t>
            </w:r>
          </w:p>
        </w:tc>
        <w:tc>
          <w:tcPr>
            <w:tcW w:w="1140" w:type="dxa"/>
            <w:tcBorders>
              <w:tl2br w:val="nil"/>
              <w:tr2bl w:val="nil"/>
            </w:tcBorders>
            <w:vAlign w:val="center"/>
          </w:tcPr>
          <w:p w14:paraId="56D4168E">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事故类型</w:t>
            </w:r>
          </w:p>
        </w:tc>
        <w:tc>
          <w:tcPr>
            <w:tcW w:w="2554" w:type="dxa"/>
            <w:tcBorders>
              <w:tl2br w:val="nil"/>
              <w:tr2bl w:val="nil"/>
            </w:tcBorders>
            <w:vAlign w:val="center"/>
          </w:tcPr>
          <w:p w14:paraId="52B30605">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监测项目</w:t>
            </w:r>
          </w:p>
        </w:tc>
        <w:tc>
          <w:tcPr>
            <w:tcW w:w="1895" w:type="dxa"/>
            <w:tcBorders>
              <w:tl2br w:val="nil"/>
              <w:tr2bl w:val="nil"/>
            </w:tcBorders>
            <w:vAlign w:val="center"/>
          </w:tcPr>
          <w:p w14:paraId="27C95FED">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监测频率</w:t>
            </w:r>
          </w:p>
        </w:tc>
        <w:tc>
          <w:tcPr>
            <w:tcW w:w="1777" w:type="dxa"/>
            <w:tcBorders>
              <w:tl2br w:val="nil"/>
              <w:tr2bl w:val="nil"/>
            </w:tcBorders>
            <w:vAlign w:val="center"/>
          </w:tcPr>
          <w:p w14:paraId="549E0A70">
            <w:pPr>
              <w:widowControl/>
              <w:spacing w:line="264" w:lineRule="auto"/>
              <w:ind w:firstLine="0" w:firstLineChars="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追踪监测</w:t>
            </w:r>
          </w:p>
        </w:tc>
      </w:tr>
      <w:tr w14:paraId="1860E0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3283252F">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废水</w:t>
            </w:r>
          </w:p>
        </w:tc>
        <w:tc>
          <w:tcPr>
            <w:tcW w:w="735" w:type="dxa"/>
            <w:tcBorders>
              <w:tl2br w:val="nil"/>
              <w:tr2bl w:val="nil"/>
            </w:tcBorders>
            <w:vAlign w:val="center"/>
          </w:tcPr>
          <w:p w14:paraId="489169B6">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污水总排口</w:t>
            </w:r>
            <w:r>
              <w:rPr>
                <w:rFonts w:hint="eastAsia" w:ascii="Times New Roman" w:hAnsi="Times New Roman"/>
                <w:color w:val="auto"/>
                <w:sz w:val="21"/>
                <w:szCs w:val="21"/>
                <w:lang w:val="en-US" w:eastAsia="zh-CN"/>
              </w:rPr>
              <w:t>上游500m、污水总排口处</w:t>
            </w:r>
          </w:p>
        </w:tc>
        <w:tc>
          <w:tcPr>
            <w:tcW w:w="1140" w:type="dxa"/>
            <w:tcBorders>
              <w:tl2br w:val="nil"/>
              <w:tr2bl w:val="nil"/>
            </w:tcBorders>
            <w:vAlign w:val="center"/>
          </w:tcPr>
          <w:p w14:paraId="659DAABF">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硫酸、盐酸、润滑油、检测废液、在线监测废液泄漏事故；废水超标排放事故</w:t>
            </w:r>
          </w:p>
        </w:tc>
        <w:tc>
          <w:tcPr>
            <w:tcW w:w="2554" w:type="dxa"/>
            <w:tcBorders>
              <w:tl2br w:val="nil"/>
              <w:tr2bl w:val="nil"/>
            </w:tcBorders>
            <w:vAlign w:val="center"/>
          </w:tcPr>
          <w:p w14:paraId="1CF791BE">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水温、pH、溶解氧、高锰酸盐指数、五日生化需氧量、氨氮、总氮、总磷、铜、锌、氟化物、硒、砷、汞、镉、铬(六价)、铅、氰化物、挥发酚、石油类、阴离子表面活性剂、硫化物和粪大肠菌群</w:t>
            </w:r>
          </w:p>
        </w:tc>
        <w:tc>
          <w:tcPr>
            <w:tcW w:w="1895" w:type="dxa"/>
            <w:vMerge w:val="restart"/>
            <w:tcBorders>
              <w:tl2br w:val="nil"/>
              <w:tr2bl w:val="nil"/>
            </w:tcBorders>
            <w:vAlign w:val="center"/>
          </w:tcPr>
          <w:p w14:paraId="00E9249D">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依据污染物扩散强度确定监测频次，频次根据事故发生的时间</w:t>
            </w:r>
            <w:r>
              <w:rPr>
                <w:rFonts w:hint="eastAsia" w:ascii="Times New Roman" w:hAnsi="Times New Roman" w:eastAsia="宋体"/>
                <w:color w:val="auto"/>
                <w:sz w:val="21"/>
                <w:szCs w:val="21"/>
                <w:lang w:val="zh-CN" w:eastAsia="zh-CN"/>
              </w:rPr>
              <w:t>而有所变化，一般在事发初期应当增加频次，事故刚发生时</w:t>
            </w:r>
            <w:r>
              <w:rPr>
                <w:rFonts w:hint="eastAsia" w:ascii="Times New Roman" w:hAnsi="Times New Roman" w:eastAsia="宋体"/>
                <w:color w:val="auto"/>
                <w:sz w:val="21"/>
                <w:szCs w:val="21"/>
                <w:lang w:val="en-US" w:eastAsia="zh-CN"/>
              </w:rPr>
              <w:t>4小时一次，污染有所缓解后降低频次至12小时一次；应急终止后可24小时一次进行取样，至影响完全消除后</w:t>
            </w:r>
            <w:r>
              <w:rPr>
                <w:rFonts w:hint="default" w:ascii="Times New Roman" w:hAnsi="Times New Roman" w:eastAsia="宋体"/>
                <w:color w:val="auto"/>
                <w:sz w:val="21"/>
                <w:szCs w:val="21"/>
                <w:lang w:val="zh-CN" w:eastAsia="zh-CN"/>
              </w:rPr>
              <w:t>方可停止取样</w:t>
            </w:r>
          </w:p>
        </w:tc>
        <w:tc>
          <w:tcPr>
            <w:tcW w:w="1777" w:type="dxa"/>
            <w:tcBorders>
              <w:tl2br w:val="nil"/>
              <w:tr2bl w:val="nil"/>
            </w:tcBorders>
            <w:vAlign w:val="center"/>
          </w:tcPr>
          <w:p w14:paraId="4358B7CF">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两次监测浓度均低于《</w:t>
            </w:r>
            <w:r>
              <w:rPr>
                <w:rFonts w:hint="eastAsia" w:ascii="Times New Roman" w:hAnsi="Times New Roman"/>
                <w:color w:val="auto"/>
                <w:sz w:val="21"/>
                <w:szCs w:val="21"/>
                <w:lang w:val="en-US" w:eastAsia="zh-CN"/>
              </w:rPr>
              <w:t>地表水环境质量标准</w:t>
            </w:r>
            <w:r>
              <w:rPr>
                <w:rFonts w:hint="eastAsia" w:ascii="Times New Roman" w:hAnsi="Times New Roman" w:eastAsia="宋体"/>
                <w:color w:val="auto"/>
                <w:sz w:val="21"/>
                <w:szCs w:val="21"/>
                <w:lang w:val="en-US" w:eastAsia="zh-CN"/>
              </w:rPr>
              <w:t>》（</w:t>
            </w:r>
            <w:r>
              <w:rPr>
                <w:rFonts w:hint="eastAsia" w:ascii="Times New Roman" w:hAnsi="Times New Roman"/>
                <w:color w:val="auto"/>
                <w:sz w:val="21"/>
                <w:szCs w:val="21"/>
                <w:lang w:val="en-US" w:eastAsia="zh-CN"/>
              </w:rPr>
              <w:t>GB 18918-2002</w:t>
            </w:r>
            <w:r>
              <w:rPr>
                <w:rFonts w:hint="eastAsia" w:ascii="Times New Roman" w:hAnsi="Times New Roman" w:eastAsia="宋体"/>
                <w:color w:val="auto"/>
                <w:sz w:val="21"/>
                <w:szCs w:val="21"/>
                <w:lang w:val="en-US" w:eastAsia="zh-CN"/>
              </w:rPr>
              <w:t>）</w:t>
            </w:r>
            <w:r>
              <w:rPr>
                <w:rFonts w:hint="eastAsia" w:ascii="Times New Roman" w:hAnsi="Times New Roman"/>
                <w:color w:val="auto"/>
                <w:sz w:val="21"/>
                <w:szCs w:val="21"/>
                <w:lang w:val="en-US" w:eastAsia="zh-CN"/>
              </w:rPr>
              <w:t>表1中一级A标准</w:t>
            </w:r>
            <w:r>
              <w:rPr>
                <w:rFonts w:hint="eastAsia" w:ascii="Times New Roman" w:hAnsi="Times New Roman" w:eastAsia="宋体"/>
                <w:color w:val="auto"/>
                <w:sz w:val="21"/>
                <w:szCs w:val="21"/>
                <w:lang w:val="en-US" w:eastAsia="zh-CN"/>
              </w:rPr>
              <w:t>为止</w:t>
            </w:r>
          </w:p>
        </w:tc>
      </w:tr>
      <w:tr w14:paraId="7EA0CC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62F33766">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环境空气</w:t>
            </w:r>
          </w:p>
        </w:tc>
        <w:tc>
          <w:tcPr>
            <w:tcW w:w="735" w:type="dxa"/>
            <w:tcBorders>
              <w:tl2br w:val="nil"/>
              <w:tr2bl w:val="nil"/>
            </w:tcBorders>
            <w:vAlign w:val="center"/>
          </w:tcPr>
          <w:p w14:paraId="5E858297">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厂界上风向、下风向</w:t>
            </w:r>
          </w:p>
        </w:tc>
        <w:tc>
          <w:tcPr>
            <w:tcW w:w="1140" w:type="dxa"/>
            <w:tcBorders>
              <w:tl2br w:val="nil"/>
              <w:tr2bl w:val="nil"/>
            </w:tcBorders>
            <w:vAlign w:val="center"/>
          </w:tcPr>
          <w:p w14:paraId="795FD63E">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污水处理工段异常</w:t>
            </w:r>
          </w:p>
        </w:tc>
        <w:tc>
          <w:tcPr>
            <w:tcW w:w="2554" w:type="dxa"/>
            <w:tcBorders>
              <w:tl2br w:val="nil"/>
              <w:tr2bl w:val="nil"/>
            </w:tcBorders>
            <w:vAlign w:val="center"/>
          </w:tcPr>
          <w:p w14:paraId="104CFDE8">
            <w:pPr>
              <w:widowControl/>
              <w:spacing w:line="264" w:lineRule="auto"/>
              <w:ind w:firstLine="0" w:firstLineChars="0"/>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lang w:val="en-US" w:eastAsia="zh-CN"/>
              </w:rPr>
              <w:t>H</w:t>
            </w:r>
            <w:r>
              <w:rPr>
                <w:rFonts w:hint="eastAsia" w:ascii="Times New Roman" w:hAnsi="Times New Roman" w:eastAsia="宋体"/>
                <w:color w:val="auto"/>
                <w:sz w:val="21"/>
                <w:szCs w:val="21"/>
                <w:vertAlign w:val="subscript"/>
                <w:lang w:val="en-US" w:eastAsia="zh-CN"/>
              </w:rPr>
              <w:t>2</w:t>
            </w:r>
            <w:r>
              <w:rPr>
                <w:rFonts w:hint="eastAsia" w:ascii="Times New Roman" w:hAnsi="Times New Roman" w:eastAsia="宋体"/>
                <w:color w:val="auto"/>
                <w:sz w:val="21"/>
                <w:szCs w:val="21"/>
                <w:lang w:val="en-US" w:eastAsia="zh-CN"/>
              </w:rPr>
              <w:t>S、NH</w:t>
            </w:r>
            <w:r>
              <w:rPr>
                <w:rFonts w:hint="eastAsia" w:ascii="Times New Roman" w:hAnsi="Times New Roman" w:eastAsia="宋体"/>
                <w:color w:val="auto"/>
                <w:sz w:val="21"/>
                <w:szCs w:val="21"/>
                <w:vertAlign w:val="subscript"/>
                <w:lang w:val="en-US" w:eastAsia="zh-CN"/>
              </w:rPr>
              <w:t>3</w:t>
            </w:r>
            <w:r>
              <w:rPr>
                <w:rFonts w:hint="eastAsia" w:ascii="Times New Roman" w:hAnsi="Times New Roman"/>
                <w:color w:val="auto"/>
                <w:sz w:val="21"/>
                <w:szCs w:val="21"/>
                <w:vertAlign w:val="baseline"/>
                <w:lang w:val="en-US" w:eastAsia="zh-CN"/>
              </w:rPr>
              <w:t>、臭气浓度</w:t>
            </w:r>
          </w:p>
        </w:tc>
        <w:tc>
          <w:tcPr>
            <w:tcW w:w="1895" w:type="dxa"/>
            <w:vMerge w:val="continue"/>
            <w:tcBorders>
              <w:tl2br w:val="nil"/>
              <w:tr2bl w:val="nil"/>
            </w:tcBorders>
            <w:vAlign w:val="center"/>
          </w:tcPr>
          <w:p w14:paraId="1F4BE3D3">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3C85E9CD">
            <w:pPr>
              <w:widowControl/>
              <w:spacing w:line="264"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两次监测浓度均低于《环境空气质量标准》（GB 3095-2012）中二级标准为止</w:t>
            </w:r>
          </w:p>
        </w:tc>
      </w:tr>
      <w:tr w14:paraId="144DCB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1B14C4E8">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土壤</w:t>
            </w:r>
          </w:p>
        </w:tc>
        <w:tc>
          <w:tcPr>
            <w:tcW w:w="735" w:type="dxa"/>
            <w:tcBorders>
              <w:tl2br w:val="nil"/>
              <w:tr2bl w:val="nil"/>
            </w:tcBorders>
            <w:vAlign w:val="center"/>
          </w:tcPr>
          <w:p w14:paraId="10D2E7AB">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事故地附近</w:t>
            </w:r>
          </w:p>
        </w:tc>
        <w:tc>
          <w:tcPr>
            <w:tcW w:w="1140" w:type="dxa"/>
            <w:tcBorders>
              <w:tl2br w:val="nil"/>
              <w:tr2bl w:val="nil"/>
            </w:tcBorders>
            <w:vAlign w:val="center"/>
          </w:tcPr>
          <w:p w14:paraId="40D3D00D">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污水外溢</w:t>
            </w:r>
          </w:p>
        </w:tc>
        <w:tc>
          <w:tcPr>
            <w:tcW w:w="2554" w:type="dxa"/>
            <w:tcBorders>
              <w:tl2br w:val="nil"/>
              <w:tr2bl w:val="nil"/>
            </w:tcBorders>
            <w:vAlign w:val="center"/>
          </w:tcPr>
          <w:p w14:paraId="38926C87">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pH、砷、镉、六价铬、铜、铅、汞、锌、镍</w:t>
            </w:r>
          </w:p>
        </w:tc>
        <w:tc>
          <w:tcPr>
            <w:tcW w:w="1895" w:type="dxa"/>
            <w:vMerge w:val="continue"/>
            <w:tcBorders>
              <w:tl2br w:val="nil"/>
              <w:tr2bl w:val="nil"/>
            </w:tcBorders>
            <w:vAlign w:val="center"/>
          </w:tcPr>
          <w:p w14:paraId="137E02B9">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38FD02A8">
            <w:pPr>
              <w:widowControl/>
              <w:spacing w:line="264"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两次监测浓度均低于《土壤环境质量 建设用地土壤污染风险管控标准》中第二类用地标准为止</w:t>
            </w:r>
          </w:p>
        </w:tc>
      </w:tr>
      <w:tr w14:paraId="05C1E8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 w:type="dxa"/>
            <w:tcBorders>
              <w:tl2br w:val="nil"/>
              <w:tr2bl w:val="nil"/>
            </w:tcBorders>
            <w:vAlign w:val="center"/>
          </w:tcPr>
          <w:p w14:paraId="453E8C3C">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地下水</w:t>
            </w:r>
          </w:p>
        </w:tc>
        <w:tc>
          <w:tcPr>
            <w:tcW w:w="735" w:type="dxa"/>
            <w:tcBorders>
              <w:tl2br w:val="nil"/>
              <w:tr2bl w:val="nil"/>
            </w:tcBorders>
            <w:vAlign w:val="center"/>
          </w:tcPr>
          <w:p w14:paraId="0839582E">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事故地附近地下水上游、下游</w:t>
            </w:r>
          </w:p>
        </w:tc>
        <w:tc>
          <w:tcPr>
            <w:tcW w:w="1140" w:type="dxa"/>
            <w:tcBorders>
              <w:tl2br w:val="nil"/>
              <w:tr2bl w:val="nil"/>
            </w:tcBorders>
            <w:vAlign w:val="center"/>
          </w:tcPr>
          <w:p w14:paraId="37EE7456">
            <w:pPr>
              <w:widowControl/>
              <w:spacing w:line="264" w:lineRule="auto"/>
              <w:ind w:firstLine="0" w:firstLineChars="0"/>
              <w:jc w:val="both"/>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污水泄漏，下渗至地下，污染地下水</w:t>
            </w:r>
          </w:p>
        </w:tc>
        <w:tc>
          <w:tcPr>
            <w:tcW w:w="2554" w:type="dxa"/>
            <w:tcBorders>
              <w:tl2br w:val="nil"/>
              <w:tr2bl w:val="nil"/>
            </w:tcBorders>
            <w:vAlign w:val="center"/>
          </w:tcPr>
          <w:p w14:paraId="26E20DB2">
            <w:pPr>
              <w:widowControl/>
              <w:spacing w:line="264" w:lineRule="auto"/>
              <w:ind w:firstLine="0" w:firstLineChars="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色、嗅和味、浑浊度、肉眼可见物、pH、总硬度、溶解性总固体、硫酸盐、氯化物、铁、锰、铜、锌、铝、挥发性酚类、阴离子表面活性剂、耗氧量、氨氮、硫化物、钠、总大肠菌群、菌落总数、亚硝酸盐、硝酸盐、氰化物、氟化物、碘化物、汞、砷、硒、镉、铬、铅、三氯甲烷、四氯化碳、苯、甲苯、总α放射性、总β放射性</w:t>
            </w:r>
          </w:p>
        </w:tc>
        <w:tc>
          <w:tcPr>
            <w:tcW w:w="1895" w:type="dxa"/>
            <w:vMerge w:val="continue"/>
            <w:tcBorders>
              <w:tl2br w:val="nil"/>
              <w:tr2bl w:val="nil"/>
            </w:tcBorders>
            <w:vAlign w:val="center"/>
          </w:tcPr>
          <w:p w14:paraId="080A70D6">
            <w:pPr>
              <w:widowControl/>
              <w:spacing w:line="264" w:lineRule="auto"/>
              <w:ind w:firstLine="0" w:firstLineChars="0"/>
              <w:jc w:val="center"/>
              <w:rPr>
                <w:rFonts w:hint="default" w:ascii="Times New Roman" w:hAnsi="Times New Roman" w:eastAsia="宋体"/>
                <w:color w:val="auto"/>
                <w:sz w:val="21"/>
                <w:szCs w:val="21"/>
                <w:lang w:val="en-US" w:eastAsia="zh-CN"/>
              </w:rPr>
            </w:pPr>
          </w:p>
        </w:tc>
        <w:tc>
          <w:tcPr>
            <w:tcW w:w="1777" w:type="dxa"/>
            <w:tcBorders>
              <w:tl2br w:val="nil"/>
              <w:tr2bl w:val="nil"/>
            </w:tcBorders>
            <w:vAlign w:val="center"/>
          </w:tcPr>
          <w:p w14:paraId="3D177933">
            <w:pPr>
              <w:widowControl/>
              <w:spacing w:line="264"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两次监测浓度低于《地下水质量标准》（GB/T 14848-2017）</w:t>
            </w:r>
            <w:r>
              <w:rPr>
                <w:rFonts w:hint="eastAsia" w:ascii="宋体" w:hAnsi="宋体" w:eastAsia="宋体" w:cs="宋体"/>
                <w:color w:val="auto"/>
                <w:sz w:val="21"/>
                <w:szCs w:val="21"/>
                <w:lang w:val="en-US" w:eastAsia="zh-CN"/>
              </w:rPr>
              <w:t>Ⅲ</w:t>
            </w:r>
            <w:r>
              <w:rPr>
                <w:rFonts w:hint="eastAsia" w:ascii="Times New Roman" w:hAnsi="Times New Roman"/>
                <w:color w:val="auto"/>
                <w:sz w:val="21"/>
                <w:szCs w:val="21"/>
                <w:lang w:val="en-US" w:eastAsia="zh-CN"/>
              </w:rPr>
              <w:t>类标准为止</w:t>
            </w:r>
          </w:p>
        </w:tc>
      </w:tr>
    </w:tbl>
    <w:p w14:paraId="68ADC8C2">
      <w:pPr>
        <w:pStyle w:val="5"/>
        <w:spacing w:before="156" w:after="156"/>
        <w:rPr>
          <w:color w:val="000000" w:themeColor="text1"/>
        </w:rPr>
      </w:pPr>
      <w:r>
        <w:rPr>
          <w:rFonts w:hint="eastAsia"/>
          <w:color w:val="000000" w:themeColor="text1"/>
        </w:rPr>
        <w:t>7.6应急终止</w:t>
      </w:r>
      <w:bookmarkEnd w:id="104"/>
      <w:bookmarkEnd w:id="105"/>
    </w:p>
    <w:p w14:paraId="74CD94E2">
      <w:pPr>
        <w:pStyle w:val="6"/>
        <w:spacing w:before="156" w:after="156"/>
        <w:rPr>
          <w:color w:val="000000" w:themeColor="text1"/>
        </w:rPr>
      </w:pPr>
      <w:r>
        <w:rPr>
          <w:rFonts w:hint="eastAsia"/>
          <w:color w:val="000000" w:themeColor="text1"/>
        </w:rPr>
        <w:t>7.6.1应急终止的条件</w:t>
      </w:r>
    </w:p>
    <w:p w14:paraId="604C2A67">
      <w:pPr>
        <w:pStyle w:val="31"/>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14:paraId="780D1A6D">
      <w:pPr>
        <w:pStyle w:val="31"/>
        <w:rPr>
          <w:color w:val="000000" w:themeColor="text1"/>
        </w:rPr>
      </w:pPr>
      <w:r>
        <w:rPr>
          <w:rFonts w:hint="eastAsia"/>
          <w:color w:val="000000" w:themeColor="text1"/>
        </w:rPr>
        <w:t>符合下列条件之一的，即满足应急终止条件：</w:t>
      </w:r>
    </w:p>
    <w:p w14:paraId="6EB17800">
      <w:pPr>
        <w:pStyle w:val="31"/>
        <w:rPr>
          <w:color w:val="000000" w:themeColor="text1"/>
        </w:rPr>
      </w:pPr>
      <w:r>
        <w:rPr>
          <w:rFonts w:hint="eastAsia"/>
          <w:color w:val="000000" w:themeColor="text1"/>
        </w:rPr>
        <w:t>(1)事故现场得到控制，事故条件已经消除；</w:t>
      </w:r>
    </w:p>
    <w:p w14:paraId="1146AB08">
      <w:pPr>
        <w:pStyle w:val="31"/>
        <w:rPr>
          <w:color w:val="000000" w:themeColor="text1"/>
        </w:rPr>
      </w:pPr>
      <w:r>
        <w:rPr>
          <w:rFonts w:hint="eastAsia"/>
          <w:color w:val="000000" w:themeColor="text1"/>
        </w:rPr>
        <w:t>(2)受污染监测点水质及土壤已降至规定限值以内；</w:t>
      </w:r>
    </w:p>
    <w:p w14:paraId="6017B4E9">
      <w:pPr>
        <w:pStyle w:val="31"/>
        <w:rPr>
          <w:color w:val="000000" w:themeColor="text1"/>
        </w:rPr>
      </w:pPr>
      <w:r>
        <w:rPr>
          <w:rFonts w:hint="eastAsia"/>
          <w:color w:val="000000" w:themeColor="text1"/>
        </w:rPr>
        <w:t>(3)事故造成的危害已经被彻底消除，无继发可能；</w:t>
      </w:r>
    </w:p>
    <w:p w14:paraId="3FF74091">
      <w:pPr>
        <w:pStyle w:val="31"/>
        <w:rPr>
          <w:color w:val="000000" w:themeColor="text1"/>
        </w:rPr>
      </w:pPr>
      <w:r>
        <w:rPr>
          <w:rFonts w:hint="eastAsia"/>
          <w:color w:val="000000" w:themeColor="text1"/>
        </w:rPr>
        <w:t>(4)事故现场的各种专业应急处置行动已无继续的必要；</w:t>
      </w:r>
    </w:p>
    <w:p w14:paraId="20C9CEDB">
      <w:pPr>
        <w:pStyle w:val="31"/>
        <w:rPr>
          <w:color w:val="000000" w:themeColor="text1"/>
        </w:rPr>
      </w:pPr>
      <w:r>
        <w:rPr>
          <w:rFonts w:hint="eastAsia"/>
          <w:color w:val="000000" w:themeColor="text1"/>
        </w:rPr>
        <w:t>(5)采取了必要的防护措施以保护公众免受再次危害，并使事件可能引起的中长期影响趋于合理且尽量低的水平。</w:t>
      </w:r>
    </w:p>
    <w:p w14:paraId="0D7F9B25">
      <w:pPr>
        <w:pStyle w:val="6"/>
        <w:spacing w:before="156" w:after="156"/>
        <w:rPr>
          <w:color w:val="000000" w:themeColor="text1"/>
        </w:rPr>
      </w:pPr>
      <w:r>
        <w:rPr>
          <w:rFonts w:hint="eastAsia"/>
          <w:color w:val="000000" w:themeColor="text1"/>
        </w:rPr>
        <w:t>7.6.2应急终止的程序</w:t>
      </w:r>
    </w:p>
    <w:p w14:paraId="1905D8F1">
      <w:pPr>
        <w:pStyle w:val="31"/>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德兴市</w:t>
      </w:r>
      <w:r>
        <w:rPr>
          <w:rFonts w:hint="eastAsia"/>
          <w:color w:val="000000" w:themeColor="text1"/>
        </w:rPr>
        <w:t>人民政府下达应急终止命令。</w:t>
      </w:r>
    </w:p>
    <w:p w14:paraId="168425CA">
      <w:pPr>
        <w:pStyle w:val="31"/>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14:paraId="2880B3B0">
      <w:pPr>
        <w:pStyle w:val="31"/>
        <w:rPr>
          <w:color w:val="000000" w:themeColor="text1"/>
        </w:rPr>
      </w:pPr>
      <w:r>
        <w:rPr>
          <w:rFonts w:hint="eastAsia"/>
          <w:color w:val="000000" w:themeColor="text1"/>
        </w:rPr>
        <w:t>(3)应急指挥中心向所属各专业应急救援队伍下达应急终止命令。</w:t>
      </w:r>
    </w:p>
    <w:p w14:paraId="2664FF90">
      <w:pPr>
        <w:pStyle w:val="31"/>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14:paraId="5B99EECD">
      <w:pPr>
        <w:pStyle w:val="31"/>
        <w:rPr>
          <w:color w:val="000000" w:themeColor="text1"/>
        </w:rPr>
      </w:pPr>
      <w:r>
        <w:rPr>
          <w:rFonts w:hint="eastAsia"/>
          <w:color w:val="000000" w:themeColor="text1"/>
        </w:rPr>
        <w:t>(5)应急指挥中心对紧急救援工作进行总结、上报。</w:t>
      </w:r>
    </w:p>
    <w:p w14:paraId="196B91DB">
      <w:pPr>
        <w:pStyle w:val="31"/>
        <w:rPr>
          <w:color w:val="000000" w:themeColor="text1"/>
        </w:rPr>
      </w:pPr>
      <w:r>
        <w:rPr>
          <w:rFonts w:hint="eastAsia"/>
          <w:color w:val="000000" w:themeColor="text1"/>
        </w:rPr>
        <w:t>(6)组织好受伤人员的医疗救治，处理好善后工作。</w:t>
      </w:r>
    </w:p>
    <w:p w14:paraId="2ECF7327">
      <w:pPr>
        <w:pStyle w:val="31"/>
        <w:rPr>
          <w:color w:val="000000" w:themeColor="text1"/>
        </w:rPr>
      </w:pPr>
      <w:r>
        <w:rPr>
          <w:rFonts w:hint="eastAsia"/>
          <w:color w:val="000000" w:themeColor="text1"/>
        </w:rPr>
        <w:t>(7)抢修救援组指导各车间恢复生产。</w:t>
      </w:r>
    </w:p>
    <w:p w14:paraId="05B4438C">
      <w:pPr>
        <w:pStyle w:val="6"/>
        <w:spacing w:before="156" w:after="156"/>
        <w:rPr>
          <w:color w:val="000000" w:themeColor="text1"/>
        </w:rPr>
      </w:pPr>
      <w:r>
        <w:rPr>
          <w:rFonts w:hint="eastAsia"/>
          <w:color w:val="000000" w:themeColor="text1"/>
        </w:rPr>
        <w:t>7.6.3应急终止后的行动</w:t>
      </w:r>
    </w:p>
    <w:p w14:paraId="391DFDD3">
      <w:pPr>
        <w:pStyle w:val="31"/>
        <w:rPr>
          <w:color w:val="000000" w:themeColor="text1"/>
        </w:rPr>
      </w:pPr>
      <w:r>
        <w:rPr>
          <w:rFonts w:hint="eastAsia"/>
          <w:color w:val="000000" w:themeColor="text1"/>
        </w:rPr>
        <w:t>(1)对现场暴露工作人员、应急救援人员和受到影响的区域进行清理。</w:t>
      </w:r>
    </w:p>
    <w:p w14:paraId="74B9B859">
      <w:pPr>
        <w:pStyle w:val="31"/>
        <w:rPr>
          <w:color w:val="000000" w:themeColor="text1"/>
        </w:rPr>
      </w:pPr>
      <w:r>
        <w:rPr>
          <w:rFonts w:hint="eastAsia"/>
          <w:color w:val="000000" w:themeColor="text1"/>
        </w:rPr>
        <w:t>(2)全面检查和维护生产设施设备，清点救援物资消耗并及时补充，维护保养补充应急设备、设施和仪器。</w:t>
      </w:r>
    </w:p>
    <w:p w14:paraId="60FCE8C9">
      <w:pPr>
        <w:pStyle w:val="31"/>
        <w:rPr>
          <w:color w:val="000000" w:themeColor="text1"/>
        </w:rPr>
      </w:pPr>
      <w:r>
        <w:rPr>
          <w:rFonts w:hint="eastAsia"/>
          <w:color w:val="000000" w:themeColor="text1"/>
        </w:rPr>
        <w:t>(3)应急终止后，由</w:t>
      </w:r>
      <w:r>
        <w:rPr>
          <w:rFonts w:hint="eastAsia"/>
          <w:color w:val="000000" w:themeColor="text1"/>
          <w:lang w:eastAsia="zh-CN"/>
        </w:rPr>
        <w:t>德兴市</w:t>
      </w:r>
      <w:r>
        <w:rPr>
          <w:rFonts w:hint="eastAsia"/>
          <w:color w:val="000000" w:themeColor="text1"/>
        </w:rPr>
        <w:t>人民政府会告知周边社会关注区及人员环境事件危险已解除。</w:t>
      </w:r>
    </w:p>
    <w:p w14:paraId="03CC850D">
      <w:pPr>
        <w:pStyle w:val="31"/>
        <w:rPr>
          <w:color w:val="000000" w:themeColor="text1"/>
        </w:rPr>
      </w:pPr>
      <w:r>
        <w:rPr>
          <w:rFonts w:hint="eastAsia"/>
          <w:color w:val="000000" w:themeColor="text1"/>
        </w:rPr>
        <w:t>(4)应急指挥中心指导有关部门及突发环境污染事故单位查找事故原因，防止类似问题的重复出现。</w:t>
      </w:r>
    </w:p>
    <w:p w14:paraId="35279A87">
      <w:pPr>
        <w:pStyle w:val="31"/>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14:paraId="6D70209B">
      <w:pPr>
        <w:pStyle w:val="31"/>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14:paraId="39E14347">
      <w:pPr>
        <w:pStyle w:val="31"/>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德兴市</w:t>
      </w:r>
      <w:r>
        <w:rPr>
          <w:rFonts w:hint="eastAsia"/>
          <w:color w:val="000000" w:themeColor="text1"/>
        </w:rPr>
        <w:t>人民政府或</w:t>
      </w:r>
      <w:r>
        <w:rPr>
          <w:rFonts w:hint="eastAsia"/>
          <w:color w:val="000000" w:themeColor="text1"/>
          <w:lang w:eastAsia="zh-CN"/>
        </w:rPr>
        <w:t>德兴生态环境局</w:t>
      </w:r>
      <w:r>
        <w:rPr>
          <w:rFonts w:hint="eastAsia"/>
          <w:color w:val="000000" w:themeColor="text1"/>
        </w:rPr>
        <w:t>有关指示和实际情况，委托</w:t>
      </w:r>
      <w:r>
        <w:rPr>
          <w:rFonts w:hint="eastAsia"/>
          <w:color w:val="000000" w:themeColor="text1"/>
          <w:lang w:eastAsia="zh-CN"/>
        </w:rPr>
        <w:t>德兴市</w:t>
      </w:r>
      <w:r>
        <w:rPr>
          <w:rFonts w:hint="eastAsia"/>
          <w:color w:val="000000" w:themeColor="text1"/>
        </w:rPr>
        <w:t>环境监测站继续对波及区域环境进行跟踪监测，直至其他补救措施无需继续进行为止。</w:t>
      </w:r>
    </w:p>
    <w:p w14:paraId="594358C7">
      <w:pPr>
        <w:pStyle w:val="6"/>
        <w:spacing w:before="156" w:after="156"/>
        <w:rPr>
          <w:color w:val="000000" w:themeColor="text1"/>
        </w:rPr>
      </w:pPr>
      <w:r>
        <w:rPr>
          <w:rFonts w:hint="eastAsia"/>
          <w:color w:val="000000" w:themeColor="text1"/>
        </w:rPr>
        <w:t>7.6.4应急终止后的环境管理</w:t>
      </w:r>
    </w:p>
    <w:p w14:paraId="69F87D53">
      <w:pPr>
        <w:pStyle w:val="31"/>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14:paraId="6BB5791E">
      <w:pPr>
        <w:pStyle w:val="31"/>
        <w:rPr>
          <w:color w:val="000000" w:themeColor="text1"/>
        </w:rPr>
      </w:pPr>
      <w:r>
        <w:rPr>
          <w:rFonts w:hint="eastAsia"/>
          <w:color w:val="000000" w:themeColor="text1"/>
        </w:rPr>
        <w:t>(1)环境应急过程评价；</w:t>
      </w:r>
    </w:p>
    <w:p w14:paraId="12495125">
      <w:pPr>
        <w:pStyle w:val="31"/>
        <w:rPr>
          <w:color w:val="000000" w:themeColor="text1"/>
        </w:rPr>
      </w:pPr>
      <w:r>
        <w:rPr>
          <w:rFonts w:hint="eastAsia"/>
          <w:color w:val="000000" w:themeColor="text1"/>
        </w:rPr>
        <w:t>(2)环境污染事故原因、事故损失调查与责任认定；</w:t>
      </w:r>
    </w:p>
    <w:p w14:paraId="68645290">
      <w:pPr>
        <w:pStyle w:val="31"/>
        <w:rPr>
          <w:color w:val="000000" w:themeColor="text1"/>
        </w:rPr>
      </w:pPr>
      <w:r>
        <w:rPr>
          <w:rFonts w:hint="eastAsia"/>
          <w:color w:val="000000" w:themeColor="text1"/>
        </w:rPr>
        <w:t>(3)提出补偿措施；</w:t>
      </w:r>
    </w:p>
    <w:p w14:paraId="01EB3D0D">
      <w:pPr>
        <w:pStyle w:val="31"/>
        <w:rPr>
          <w:color w:val="000000" w:themeColor="text1"/>
        </w:rPr>
      </w:pPr>
      <w:r>
        <w:rPr>
          <w:rFonts w:hint="eastAsia"/>
          <w:color w:val="000000" w:themeColor="text1"/>
        </w:rPr>
        <w:t>(4)编制突发环境事件应急总结报告；</w:t>
      </w:r>
    </w:p>
    <w:p w14:paraId="0512FD89">
      <w:pPr>
        <w:pStyle w:val="31"/>
        <w:rPr>
          <w:color w:val="000000" w:themeColor="text1"/>
        </w:rPr>
      </w:pPr>
      <w:r>
        <w:rPr>
          <w:rFonts w:hint="eastAsia"/>
          <w:color w:val="000000" w:themeColor="text1"/>
        </w:rPr>
        <w:t>(5)根据应急响应过程中出现的问题进一步修订应急预案；</w:t>
      </w:r>
    </w:p>
    <w:p w14:paraId="7023FAE1">
      <w:pPr>
        <w:pStyle w:val="31"/>
        <w:rPr>
          <w:color w:val="000000" w:themeColor="text1"/>
        </w:rPr>
      </w:pPr>
      <w:r>
        <w:rPr>
          <w:rFonts w:hint="eastAsia"/>
          <w:color w:val="000000" w:themeColor="text1"/>
        </w:rPr>
        <w:t>(6)在</w:t>
      </w:r>
      <w:r>
        <w:rPr>
          <w:rFonts w:hint="eastAsia"/>
          <w:color w:val="000000" w:themeColor="text1"/>
          <w:lang w:eastAsia="zh-CN"/>
        </w:rPr>
        <w:t>德兴市</w:t>
      </w:r>
      <w:r>
        <w:rPr>
          <w:rFonts w:hint="eastAsia"/>
          <w:color w:val="000000" w:themeColor="text1"/>
        </w:rPr>
        <w:t>人民政府的领导下向社会通报。</w:t>
      </w:r>
    </w:p>
    <w:p w14:paraId="42520E46">
      <w:pPr>
        <w:ind w:firstLine="560"/>
        <w:rPr>
          <w:rFonts w:ascii="仿宋_GB2312" w:hAnsi="宋体" w:eastAsia="仿宋_GB2312"/>
          <w:color w:val="000000" w:themeColor="text1"/>
          <w:sz w:val="28"/>
          <w:szCs w:val="28"/>
        </w:rPr>
      </w:pPr>
    </w:p>
    <w:p w14:paraId="5A0A4BFD">
      <w:pPr>
        <w:pStyle w:val="31"/>
        <w:rPr>
          <w:color w:val="000000" w:themeColor="text1"/>
        </w:rPr>
      </w:pPr>
    </w:p>
    <w:p w14:paraId="412528D3">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7F01237">
      <w:pPr>
        <w:pStyle w:val="4"/>
        <w:spacing w:before="156" w:after="156"/>
        <w:rPr>
          <w:color w:val="000000" w:themeColor="text1"/>
        </w:rPr>
      </w:pPr>
      <w:bookmarkStart w:id="106" w:name="_Toc476314985"/>
      <w:bookmarkStart w:id="107" w:name="_Toc536529696"/>
      <w:r>
        <w:rPr>
          <w:rFonts w:hint="eastAsia"/>
          <w:color w:val="000000" w:themeColor="text1"/>
        </w:rPr>
        <w:t>8后期处置</w:t>
      </w:r>
      <w:bookmarkEnd w:id="106"/>
      <w:bookmarkEnd w:id="107"/>
    </w:p>
    <w:p w14:paraId="6D18A6A1">
      <w:pPr>
        <w:pStyle w:val="31"/>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14:paraId="2B4CBC27">
      <w:pPr>
        <w:pStyle w:val="31"/>
        <w:rPr>
          <w:color w:val="000000" w:themeColor="text1"/>
        </w:rPr>
      </w:pPr>
      <w:r>
        <w:rPr>
          <w:rFonts w:hint="eastAsia"/>
          <w:color w:val="000000" w:themeColor="text1"/>
          <w:lang w:eastAsia="zh-CN"/>
        </w:rPr>
        <w:t>次氯酸钠</w:t>
      </w:r>
      <w:r>
        <w:rPr>
          <w:rFonts w:hint="eastAsia"/>
          <w:color w:val="000000" w:themeColor="text1"/>
        </w:rPr>
        <w:t>和超标污水等均为液态，若发生泄漏和扩散后，可能会在厂区漫流造成污染，若超标污水事故排放，可污染地表水(</w:t>
      </w:r>
      <w:r>
        <w:rPr>
          <w:rFonts w:hint="eastAsia"/>
          <w:color w:val="000000" w:themeColor="text1"/>
          <w:szCs w:val="21"/>
          <w:lang w:eastAsia="zh-CN"/>
        </w:rPr>
        <w:t>洎水河</w:t>
      </w:r>
      <w:r>
        <w:rPr>
          <w:rFonts w:hint="eastAsia"/>
          <w:color w:val="000000" w:themeColor="text1"/>
        </w:rPr>
        <w:t>)、地下水。</w:t>
      </w:r>
    </w:p>
    <w:p w14:paraId="48D4B804">
      <w:pPr>
        <w:pStyle w:val="5"/>
        <w:spacing w:before="156" w:after="156"/>
        <w:rPr>
          <w:color w:val="000000" w:themeColor="text1"/>
        </w:rPr>
      </w:pPr>
      <w:bookmarkStart w:id="108" w:name="_Toc536529697"/>
      <w:bookmarkStart w:id="109" w:name="_Toc476314986"/>
      <w:r>
        <w:rPr>
          <w:rFonts w:hint="eastAsia"/>
          <w:color w:val="000000" w:themeColor="text1"/>
        </w:rPr>
        <w:t>8.1现场恢复</w:t>
      </w:r>
      <w:bookmarkEnd w:id="108"/>
      <w:bookmarkEnd w:id="109"/>
    </w:p>
    <w:p w14:paraId="780F3DA7">
      <w:pPr>
        <w:pStyle w:val="31"/>
        <w:rPr>
          <w:color w:val="000000" w:themeColor="text1"/>
        </w:rPr>
      </w:pPr>
      <w:r>
        <w:rPr>
          <w:rFonts w:hint="eastAsia"/>
          <w:color w:val="000000" w:themeColor="text1"/>
        </w:rPr>
        <w:t>在危险区上风处设立洗消站，对事故现场人员和防护设备进行洗消，防止污染物对人员的伤害。事故得到控制后，在</w:t>
      </w:r>
      <w:r>
        <w:rPr>
          <w:rFonts w:hint="eastAsia"/>
          <w:color w:val="000000" w:themeColor="text1"/>
          <w:lang w:eastAsia="zh-CN"/>
        </w:rPr>
        <w:t>次氯酸钠</w:t>
      </w:r>
      <w:r>
        <w:rPr>
          <w:rFonts w:hint="eastAsia"/>
          <w:color w:val="000000" w:themeColor="text1"/>
        </w:rPr>
        <w:t>泄漏事故发生地设立警戒线，除清洁净化队员外，其他人员严禁入内。</w:t>
      </w:r>
    </w:p>
    <w:p w14:paraId="2E22629C">
      <w:pPr>
        <w:pStyle w:val="31"/>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14:paraId="5419E2DC">
      <w:pPr>
        <w:pStyle w:val="5"/>
        <w:spacing w:before="156" w:after="156"/>
        <w:rPr>
          <w:color w:val="000000" w:themeColor="text1"/>
        </w:rPr>
      </w:pPr>
      <w:bookmarkStart w:id="110" w:name="_Toc536529698"/>
      <w:bookmarkStart w:id="111" w:name="_Toc476314987"/>
      <w:r>
        <w:rPr>
          <w:rFonts w:hint="eastAsia"/>
          <w:color w:val="000000" w:themeColor="text1"/>
        </w:rPr>
        <w:t>8.2环境恢复</w:t>
      </w:r>
      <w:bookmarkEnd w:id="110"/>
      <w:bookmarkEnd w:id="111"/>
    </w:p>
    <w:p w14:paraId="0FFAFD8E">
      <w:pPr>
        <w:pStyle w:val="31"/>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14:paraId="3C987656">
      <w:pPr>
        <w:pStyle w:val="31"/>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14:paraId="69DA1E58">
      <w:pPr>
        <w:pStyle w:val="31"/>
        <w:rPr>
          <w:color w:val="000000" w:themeColor="text1"/>
        </w:rPr>
      </w:pPr>
      <w:r>
        <w:rPr>
          <w:rFonts w:hint="eastAsia"/>
          <w:color w:val="000000" w:themeColor="text1"/>
        </w:rPr>
        <w:t>事故应急状态终止后，若涉及可能污染地下水的突发环境事件，公司应急指挥中心委托</w:t>
      </w:r>
      <w:r>
        <w:rPr>
          <w:rFonts w:hint="eastAsia"/>
          <w:color w:val="000000" w:themeColor="text1"/>
          <w:lang w:eastAsia="zh-CN"/>
        </w:rPr>
        <w:t>德兴市</w:t>
      </w:r>
      <w:r>
        <w:rPr>
          <w:rFonts w:hint="eastAsia"/>
          <w:color w:val="000000" w:themeColor="text1"/>
        </w:rPr>
        <w:t>环境监测站针对环境风险源及影响范围，继续对下游区域地下水进行跟踪监测，直至恢复到自然水平。</w:t>
      </w:r>
    </w:p>
    <w:p w14:paraId="1CB5ABD6">
      <w:pPr>
        <w:pStyle w:val="5"/>
        <w:spacing w:before="156" w:after="156"/>
        <w:rPr>
          <w:color w:val="000000" w:themeColor="text1"/>
        </w:rPr>
      </w:pPr>
      <w:bookmarkStart w:id="112" w:name="_Toc536529699"/>
      <w:bookmarkStart w:id="113" w:name="_Toc476314988"/>
      <w:r>
        <w:rPr>
          <w:rFonts w:hint="eastAsia"/>
          <w:color w:val="000000" w:themeColor="text1"/>
        </w:rPr>
        <w:t>8.3善后赔偿</w:t>
      </w:r>
      <w:bookmarkEnd w:id="112"/>
      <w:bookmarkEnd w:id="113"/>
    </w:p>
    <w:p w14:paraId="7532A822">
      <w:pPr>
        <w:pStyle w:val="31"/>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14:paraId="48A5DDFA">
      <w:pPr>
        <w:pStyle w:val="31"/>
        <w:rPr>
          <w:color w:val="000000" w:themeColor="text1"/>
        </w:rPr>
      </w:pPr>
      <w:r>
        <w:rPr>
          <w:rFonts w:hint="eastAsia"/>
          <w:color w:val="000000" w:themeColor="text1"/>
          <w:lang w:eastAsia="zh-CN"/>
        </w:rPr>
        <w:t>德兴市</w:t>
      </w:r>
      <w:r>
        <w:rPr>
          <w:rFonts w:hint="eastAsia"/>
          <w:color w:val="000000" w:themeColor="text1"/>
        </w:rPr>
        <w:t>污水处理厂建立了突发环境事件社会保险机制，办理财产险、公众责任险、社会责任险，及时联系保险部门现场勘查，进行理赔事宜。</w:t>
      </w:r>
    </w:p>
    <w:p w14:paraId="24B904B8">
      <w:pPr>
        <w:pStyle w:val="31"/>
        <w:rPr>
          <w:color w:val="000000" w:themeColor="text1"/>
        </w:rPr>
      </w:pPr>
    </w:p>
    <w:p w14:paraId="22C7E2FE">
      <w:pPr>
        <w:pStyle w:val="31"/>
        <w:rPr>
          <w:color w:val="000000" w:themeColor="text1"/>
        </w:rPr>
      </w:pPr>
    </w:p>
    <w:p w14:paraId="5BD0FA7A">
      <w:pPr>
        <w:pStyle w:val="31"/>
        <w:rPr>
          <w:color w:val="000000" w:themeColor="text1"/>
        </w:rPr>
      </w:pPr>
    </w:p>
    <w:p w14:paraId="190AD13F">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37A3923">
      <w:pPr>
        <w:pStyle w:val="4"/>
        <w:spacing w:before="156" w:after="156"/>
        <w:rPr>
          <w:color w:val="000000" w:themeColor="text1"/>
        </w:rPr>
      </w:pPr>
      <w:bookmarkStart w:id="114" w:name="_Toc536529700"/>
      <w:bookmarkStart w:id="115" w:name="_Toc476314989"/>
      <w:r>
        <w:rPr>
          <w:rFonts w:hint="eastAsia"/>
          <w:color w:val="000000" w:themeColor="text1"/>
        </w:rPr>
        <w:t>9保障措施</w:t>
      </w:r>
      <w:bookmarkEnd w:id="114"/>
      <w:bookmarkEnd w:id="115"/>
    </w:p>
    <w:p w14:paraId="263900D3">
      <w:pPr>
        <w:pStyle w:val="5"/>
        <w:spacing w:before="156" w:after="156"/>
        <w:rPr>
          <w:color w:val="000000" w:themeColor="text1"/>
        </w:rPr>
      </w:pPr>
      <w:bookmarkStart w:id="116" w:name="_Toc536529701"/>
      <w:bookmarkStart w:id="117" w:name="_Toc476314990"/>
      <w:r>
        <w:rPr>
          <w:rFonts w:hint="eastAsia"/>
          <w:color w:val="000000" w:themeColor="text1"/>
        </w:rPr>
        <w:t>9.1通信与信息保障</w:t>
      </w:r>
      <w:bookmarkEnd w:id="116"/>
      <w:bookmarkEnd w:id="117"/>
    </w:p>
    <w:p w14:paraId="0C09625F">
      <w:pPr>
        <w:pStyle w:val="31"/>
        <w:rPr>
          <w:color w:val="000000" w:themeColor="text1"/>
        </w:rPr>
      </w:pPr>
      <w:r>
        <w:rPr>
          <w:rFonts w:hint="eastAsia"/>
          <w:color w:val="000000" w:themeColor="text1"/>
          <w:lang w:eastAsia="zh-CN"/>
        </w:rPr>
        <w:t>德兴市</w:t>
      </w:r>
      <w:r>
        <w:rPr>
          <w:rFonts w:hint="eastAsia"/>
          <w:color w:val="000000" w:themeColor="text1"/>
        </w:rPr>
        <w:t>污水处理厂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14:paraId="5FDD4F38">
      <w:pPr>
        <w:pStyle w:val="31"/>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14:paraId="64735446">
      <w:pPr>
        <w:pStyle w:val="31"/>
        <w:rPr>
          <w:color w:val="000000" w:themeColor="text1"/>
        </w:rPr>
      </w:pPr>
      <w:r>
        <w:rPr>
          <w:rFonts w:hint="eastAsia"/>
          <w:color w:val="000000" w:themeColor="text1"/>
          <w:lang w:eastAsia="zh-CN"/>
        </w:rPr>
        <w:t>德兴市</w:t>
      </w:r>
      <w:r>
        <w:rPr>
          <w:rFonts w:hint="eastAsia"/>
          <w:color w:val="000000" w:themeColor="text1"/>
        </w:rPr>
        <w:t>污水处理厂设立应急办公室24小时值班备勤，配备各类通信设备应对突发环境事件。</w:t>
      </w:r>
    </w:p>
    <w:p w14:paraId="688FEE7F">
      <w:pPr>
        <w:pStyle w:val="5"/>
        <w:spacing w:before="156" w:after="156"/>
        <w:rPr>
          <w:color w:val="000000" w:themeColor="text1"/>
        </w:rPr>
      </w:pPr>
      <w:bookmarkStart w:id="118" w:name="_Toc476314991"/>
      <w:bookmarkStart w:id="119" w:name="_Toc536529702"/>
      <w:r>
        <w:rPr>
          <w:rFonts w:hint="eastAsia"/>
          <w:color w:val="000000" w:themeColor="text1"/>
        </w:rPr>
        <w:t>9.2应急队伍保障</w:t>
      </w:r>
      <w:bookmarkEnd w:id="118"/>
      <w:bookmarkEnd w:id="119"/>
    </w:p>
    <w:p w14:paraId="7A62EE21">
      <w:pPr>
        <w:pStyle w:val="31"/>
        <w:rPr>
          <w:color w:val="000000" w:themeColor="text1"/>
        </w:rPr>
      </w:pPr>
      <w:r>
        <w:rPr>
          <w:rFonts w:hint="eastAsia"/>
          <w:color w:val="000000" w:themeColor="text1"/>
          <w:lang w:eastAsia="zh-CN"/>
        </w:rPr>
        <w:t>德兴市</w:t>
      </w:r>
      <w:r>
        <w:rPr>
          <w:rFonts w:hint="eastAsia"/>
          <w:color w:val="000000" w:themeColor="text1"/>
        </w:rPr>
        <w:t>污水处理厂设立了应急指挥中心，事故现场设立现场应急指挥部。应急指挥中心由技术专家组、现场应急指挥部、应急救援小组组成。涉及多个生产设施或影响重大的事故，由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德兴市</w:t>
      </w:r>
      <w:r>
        <w:rPr>
          <w:rFonts w:hint="eastAsia"/>
          <w:color w:val="000000" w:themeColor="text1"/>
        </w:rPr>
        <w:t>污水处理厂应急指挥中心负责应急救援协调指挥工作，组织有关部门成立现场指挥部。</w:t>
      </w:r>
    </w:p>
    <w:p w14:paraId="66FFF600">
      <w:pPr>
        <w:pStyle w:val="31"/>
        <w:rPr>
          <w:color w:val="000000" w:themeColor="text1"/>
        </w:rPr>
      </w:pPr>
      <w:r>
        <w:rPr>
          <w:rFonts w:hint="eastAsia"/>
          <w:color w:val="000000" w:themeColor="text1"/>
          <w:lang w:eastAsia="zh-CN"/>
        </w:rPr>
        <w:t>德兴市</w:t>
      </w:r>
      <w:r>
        <w:rPr>
          <w:rFonts w:hint="eastAsia"/>
          <w:color w:val="000000" w:themeColor="text1"/>
        </w:rPr>
        <w:t>污水处理厂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14:paraId="2E045F79">
      <w:pPr>
        <w:pStyle w:val="5"/>
        <w:spacing w:before="156" w:after="156"/>
        <w:rPr>
          <w:color w:val="000000" w:themeColor="text1"/>
        </w:rPr>
      </w:pPr>
      <w:bookmarkStart w:id="120" w:name="_Toc536529703"/>
      <w:bookmarkStart w:id="121" w:name="_Toc476314992"/>
      <w:r>
        <w:rPr>
          <w:rFonts w:hint="eastAsia"/>
          <w:color w:val="000000" w:themeColor="text1"/>
        </w:rPr>
        <w:t>9.3应急物资装备保障</w:t>
      </w:r>
      <w:bookmarkEnd w:id="120"/>
      <w:bookmarkEnd w:id="121"/>
    </w:p>
    <w:p w14:paraId="3042A72F">
      <w:pPr>
        <w:pStyle w:val="31"/>
        <w:rPr>
          <w:color w:val="000000" w:themeColor="text1"/>
        </w:rPr>
      </w:pPr>
      <w:r>
        <w:rPr>
          <w:rFonts w:hint="eastAsia"/>
          <w:color w:val="000000" w:themeColor="text1"/>
          <w:lang w:eastAsia="zh-CN"/>
        </w:rPr>
        <w:t>德兴市</w:t>
      </w:r>
      <w:r>
        <w:rPr>
          <w:rFonts w:hint="eastAsia"/>
          <w:color w:val="000000" w:themeColor="text1"/>
        </w:rPr>
        <w:t>污水处理厂根据自身突发环境事件应急救援的需要和特点，储备有关物资和装备，统一管理、登记应急物资和装备的类型、数量、性能和存放位置，建立完善的保障措施。当突发环境事件超出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德兴市</w:t>
      </w:r>
      <w:r>
        <w:rPr>
          <w:rFonts w:hint="eastAsia"/>
          <w:color w:val="000000" w:themeColor="text1"/>
        </w:rPr>
        <w:t>污水处理厂应急能力时，</w:t>
      </w:r>
      <w:r>
        <w:rPr>
          <w:rFonts w:hint="eastAsia"/>
          <w:color w:val="000000" w:themeColor="text1"/>
          <w:lang w:eastAsia="zh-CN"/>
        </w:rPr>
        <w:t>德兴市</w:t>
      </w:r>
      <w:r>
        <w:rPr>
          <w:rFonts w:hint="eastAsia"/>
          <w:color w:val="000000" w:themeColor="text1"/>
        </w:rPr>
        <w:t>污水处理厂应急指挥中心可向</w:t>
      </w:r>
      <w:r>
        <w:rPr>
          <w:rFonts w:hint="eastAsia"/>
          <w:color w:val="000000" w:themeColor="text1"/>
          <w:lang w:eastAsia="zh-CN"/>
        </w:rPr>
        <w:t>德兴市</w:t>
      </w:r>
      <w:r>
        <w:rPr>
          <w:rFonts w:hint="eastAsia"/>
          <w:color w:val="000000" w:themeColor="text1"/>
        </w:rPr>
        <w:t>人民政府、</w:t>
      </w:r>
      <w:r>
        <w:rPr>
          <w:rFonts w:hint="eastAsia"/>
          <w:color w:val="000000" w:themeColor="text1"/>
          <w:lang w:eastAsia="zh-CN"/>
        </w:rPr>
        <w:t>德兴生态环境局</w:t>
      </w:r>
      <w:r>
        <w:rPr>
          <w:rFonts w:hint="eastAsia"/>
          <w:color w:val="000000" w:themeColor="text1"/>
        </w:rPr>
        <w:t>等部门申请救援。</w:t>
      </w:r>
    </w:p>
    <w:p w14:paraId="4B5F64DF">
      <w:pPr>
        <w:pStyle w:val="5"/>
        <w:spacing w:before="156" w:after="156"/>
        <w:rPr>
          <w:color w:val="000000" w:themeColor="text1"/>
        </w:rPr>
      </w:pPr>
      <w:bookmarkStart w:id="122" w:name="_Toc476314993"/>
      <w:bookmarkStart w:id="123" w:name="_Toc536529704"/>
      <w:r>
        <w:rPr>
          <w:rFonts w:hint="eastAsia"/>
          <w:color w:val="000000" w:themeColor="text1"/>
        </w:rPr>
        <w:t>9.4经费及其他保障</w:t>
      </w:r>
      <w:bookmarkEnd w:id="122"/>
      <w:bookmarkEnd w:id="123"/>
    </w:p>
    <w:p w14:paraId="4E1D1EB4">
      <w:pPr>
        <w:pStyle w:val="31"/>
        <w:rPr>
          <w:color w:val="000000" w:themeColor="text1"/>
        </w:rPr>
      </w:pPr>
      <w:r>
        <w:rPr>
          <w:rFonts w:hint="eastAsia"/>
          <w:color w:val="000000" w:themeColor="text1"/>
        </w:rPr>
        <w:t>(1)经费保障</w:t>
      </w:r>
    </w:p>
    <w:p w14:paraId="5472E29A">
      <w:pPr>
        <w:pStyle w:val="31"/>
        <w:rPr>
          <w:color w:val="000000" w:themeColor="text1"/>
        </w:rPr>
      </w:pPr>
      <w:r>
        <w:rPr>
          <w:rFonts w:hint="eastAsia"/>
          <w:color w:val="000000" w:themeColor="text1"/>
          <w:lang w:eastAsia="zh-CN"/>
        </w:rPr>
        <w:t>德兴市</w:t>
      </w:r>
      <w:r>
        <w:rPr>
          <w:rFonts w:hint="eastAsia"/>
          <w:color w:val="000000" w:themeColor="text1"/>
        </w:rPr>
        <w:t>污水处理厂后勤保障组做好事故应急救援必要的资金准备，保障救援物资、危险源监控、应急队伍建设、物资设备购置、应急预案演练、应急知识培训和宣传教育等工作资金需求。环境事件应急响应经费，由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德兴市</w:t>
      </w:r>
      <w:r>
        <w:rPr>
          <w:rFonts w:hint="eastAsia"/>
          <w:color w:val="000000" w:themeColor="text1"/>
        </w:rPr>
        <w:t>污水处理厂后勤保障组统一列支和分配。</w:t>
      </w:r>
    </w:p>
    <w:p w14:paraId="1CB8F7B0">
      <w:pPr>
        <w:pStyle w:val="31"/>
        <w:rPr>
          <w:color w:val="000000" w:themeColor="text1"/>
        </w:rPr>
      </w:pPr>
      <w:r>
        <w:rPr>
          <w:rFonts w:hint="eastAsia"/>
          <w:color w:val="000000" w:themeColor="text1"/>
        </w:rPr>
        <w:t>(2)技术保障</w:t>
      </w:r>
    </w:p>
    <w:p w14:paraId="2FC26781">
      <w:pPr>
        <w:pStyle w:val="31"/>
        <w:rPr>
          <w:color w:val="000000" w:themeColor="text1"/>
        </w:rPr>
      </w:pPr>
      <w:r>
        <w:rPr>
          <w:rFonts w:hint="eastAsia"/>
          <w:color w:val="000000" w:themeColor="text1"/>
          <w:lang w:eastAsia="zh-CN"/>
        </w:rPr>
        <w:t>德兴市</w:t>
      </w:r>
      <w:r>
        <w:rPr>
          <w:rFonts w:hint="eastAsia"/>
          <w:color w:val="000000" w:themeColor="text1"/>
        </w:rPr>
        <w:t>污水处理厂积极与</w:t>
      </w:r>
      <w:r>
        <w:rPr>
          <w:rFonts w:hint="eastAsia"/>
          <w:color w:val="000000" w:themeColor="text1"/>
          <w:lang w:eastAsia="zh-CN"/>
        </w:rPr>
        <w:t>德兴市</w:t>
      </w:r>
      <w:r>
        <w:rPr>
          <w:rFonts w:hint="eastAsia"/>
          <w:color w:val="000000" w:themeColor="text1"/>
        </w:rPr>
        <w:t>人民政府及环保部门加强联系，充分利用自身的环境监测设施和消防救援队等应急队伍，确保在突发环境事件发生后，能迅速组织对环境事件进行应急处理。</w:t>
      </w:r>
    </w:p>
    <w:p w14:paraId="111221FD">
      <w:pPr>
        <w:pStyle w:val="31"/>
        <w:rPr>
          <w:color w:val="000000" w:themeColor="text1"/>
        </w:rPr>
      </w:pPr>
      <w:r>
        <w:rPr>
          <w:rFonts w:hint="eastAsia"/>
          <w:color w:val="000000" w:themeColor="text1"/>
        </w:rPr>
        <w:t>(3)后勤保障</w:t>
      </w:r>
    </w:p>
    <w:p w14:paraId="513A99A5">
      <w:pPr>
        <w:pStyle w:val="31"/>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14:paraId="23F31F1F">
      <w:pPr>
        <w:pStyle w:val="31"/>
        <w:rPr>
          <w:color w:val="000000" w:themeColor="text1"/>
        </w:rPr>
      </w:pPr>
    </w:p>
    <w:p w14:paraId="2CD69C09">
      <w:pPr>
        <w:pStyle w:val="31"/>
        <w:rPr>
          <w:color w:val="000000" w:themeColor="text1"/>
        </w:rPr>
      </w:pPr>
    </w:p>
    <w:p w14:paraId="13FA7E2F">
      <w:pPr>
        <w:pStyle w:val="31"/>
        <w:rPr>
          <w:color w:val="000000" w:themeColor="text1"/>
        </w:rPr>
      </w:pPr>
    </w:p>
    <w:p w14:paraId="016FEC81">
      <w:pPr>
        <w:pStyle w:val="31"/>
        <w:rPr>
          <w:color w:val="000000" w:themeColor="text1"/>
        </w:rPr>
      </w:pPr>
    </w:p>
    <w:p w14:paraId="4B2BC827">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D883CB9">
      <w:pPr>
        <w:pStyle w:val="4"/>
        <w:spacing w:before="156" w:after="156"/>
        <w:rPr>
          <w:color w:val="000000" w:themeColor="text1"/>
        </w:rPr>
      </w:pPr>
      <w:bookmarkStart w:id="124" w:name="_Toc536529705"/>
      <w:bookmarkStart w:id="125" w:name="_Toc476314994"/>
      <w:r>
        <w:rPr>
          <w:rFonts w:hint="eastAsia"/>
          <w:color w:val="000000" w:themeColor="text1"/>
        </w:rPr>
        <w:t>10应急培训和演练</w:t>
      </w:r>
      <w:bookmarkEnd w:id="124"/>
      <w:bookmarkEnd w:id="125"/>
    </w:p>
    <w:p w14:paraId="0F1216D1">
      <w:pPr>
        <w:pStyle w:val="5"/>
        <w:spacing w:before="156" w:after="156"/>
        <w:rPr>
          <w:color w:val="000000" w:themeColor="text1"/>
        </w:rPr>
      </w:pPr>
      <w:bookmarkStart w:id="126" w:name="_Toc536529706"/>
      <w:bookmarkStart w:id="127" w:name="_Toc476314995"/>
      <w:r>
        <w:rPr>
          <w:rFonts w:hint="eastAsia"/>
          <w:color w:val="000000" w:themeColor="text1"/>
        </w:rPr>
        <w:t>10.1培训</w:t>
      </w:r>
      <w:bookmarkEnd w:id="126"/>
      <w:bookmarkEnd w:id="127"/>
    </w:p>
    <w:p w14:paraId="1CC76F69">
      <w:pPr>
        <w:pStyle w:val="31"/>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德兴市</w:t>
      </w:r>
      <w:r>
        <w:rPr>
          <w:rFonts w:hint="eastAsia"/>
          <w:color w:val="000000" w:themeColor="text1"/>
        </w:rPr>
        <w:t>污水处理厂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14:paraId="76238837">
      <w:pPr>
        <w:pStyle w:val="31"/>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14:paraId="3690F478">
      <w:pPr>
        <w:pStyle w:val="31"/>
        <w:rPr>
          <w:color w:val="000000" w:themeColor="text1"/>
        </w:rPr>
      </w:pPr>
      <w:r>
        <w:rPr>
          <w:rFonts w:hint="eastAsia"/>
          <w:color w:val="000000" w:themeColor="text1"/>
        </w:rPr>
        <w:t>应急培训的内容和方式见表10.1-1。</w:t>
      </w:r>
    </w:p>
    <w:p w14:paraId="08454099">
      <w:pPr>
        <w:pStyle w:val="32"/>
        <w:spacing w:before="156"/>
        <w:rPr>
          <w:color w:val="000000" w:themeColor="text1"/>
        </w:rPr>
      </w:pPr>
      <w:r>
        <w:rPr>
          <w:rFonts w:hint="eastAsia"/>
          <w:color w:val="000000" w:themeColor="text1"/>
        </w:rPr>
        <w:t>表10.1-1   应急培训的内容和方式一览表</w:t>
      </w:r>
    </w:p>
    <w:tbl>
      <w:tblPr>
        <w:tblStyle w:val="16"/>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14:paraId="33AD28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14:paraId="41F69459">
            <w:pPr>
              <w:pStyle w:val="34"/>
              <w:rPr>
                <w:color w:val="000000" w:themeColor="text1"/>
              </w:rPr>
            </w:pPr>
            <w:r>
              <w:rPr>
                <w:rFonts w:hint="eastAsia"/>
                <w:color w:val="000000" w:themeColor="text1"/>
              </w:rPr>
              <w:t>项目</w:t>
            </w:r>
          </w:p>
        </w:tc>
        <w:tc>
          <w:tcPr>
            <w:tcW w:w="900" w:type="dxa"/>
            <w:tcBorders>
              <w:bottom w:val="double" w:color="auto" w:sz="4" w:space="0"/>
            </w:tcBorders>
            <w:vAlign w:val="center"/>
          </w:tcPr>
          <w:p w14:paraId="0F53F596">
            <w:pPr>
              <w:pStyle w:val="34"/>
              <w:rPr>
                <w:color w:val="000000" w:themeColor="text1"/>
              </w:rPr>
            </w:pPr>
            <w:r>
              <w:rPr>
                <w:rFonts w:hint="eastAsia"/>
                <w:color w:val="000000" w:themeColor="text1"/>
              </w:rPr>
              <w:t>培训对象</w:t>
            </w:r>
          </w:p>
        </w:tc>
        <w:tc>
          <w:tcPr>
            <w:tcW w:w="6534" w:type="dxa"/>
            <w:tcBorders>
              <w:bottom w:val="double" w:color="auto" w:sz="4" w:space="0"/>
            </w:tcBorders>
            <w:vAlign w:val="center"/>
          </w:tcPr>
          <w:p w14:paraId="1811C147">
            <w:pPr>
              <w:pStyle w:val="34"/>
              <w:rPr>
                <w:color w:val="000000" w:themeColor="text1"/>
              </w:rPr>
            </w:pPr>
            <w:r>
              <w:rPr>
                <w:rFonts w:hint="eastAsia"/>
                <w:color w:val="000000" w:themeColor="text1"/>
              </w:rPr>
              <w:t>内     容</w:t>
            </w:r>
          </w:p>
        </w:tc>
      </w:tr>
      <w:tr w14:paraId="0D007C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14:paraId="71767AC9">
            <w:pPr>
              <w:pStyle w:val="34"/>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14:paraId="6AED8F9C">
            <w:pPr>
              <w:pStyle w:val="34"/>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14:paraId="20DCBA5D">
            <w:pPr>
              <w:pStyle w:val="34"/>
              <w:jc w:val="both"/>
              <w:rPr>
                <w:color w:val="000000" w:themeColor="text1"/>
              </w:rPr>
            </w:pPr>
            <w:r>
              <w:rPr>
                <w:rFonts w:hint="eastAsia"/>
                <w:color w:val="000000" w:themeColor="text1"/>
              </w:rPr>
              <w:t>a.环境风险源的分布与事故风险，重点针对</w:t>
            </w:r>
            <w:r>
              <w:rPr>
                <w:rFonts w:hint="eastAsia"/>
                <w:color w:val="000000" w:themeColor="text1"/>
                <w:lang w:eastAsia="zh-CN"/>
              </w:rPr>
              <w:t>次氯酸钠</w:t>
            </w:r>
            <w:r>
              <w:rPr>
                <w:rFonts w:hint="eastAsia"/>
                <w:color w:val="000000" w:themeColor="text1"/>
              </w:rPr>
              <w:t>泄漏事故、污水处理站事故；</w:t>
            </w:r>
          </w:p>
          <w:p w14:paraId="3C8D8372">
            <w:pPr>
              <w:pStyle w:val="34"/>
              <w:jc w:val="both"/>
              <w:rPr>
                <w:color w:val="000000" w:themeColor="text1"/>
              </w:rPr>
            </w:pPr>
            <w:r>
              <w:rPr>
                <w:rFonts w:hint="eastAsia"/>
                <w:color w:val="000000" w:themeColor="text1"/>
              </w:rPr>
              <w:t>b.事故报警与报告程序、方式；</w:t>
            </w:r>
          </w:p>
          <w:p w14:paraId="3FED93A9">
            <w:pPr>
              <w:pStyle w:val="34"/>
              <w:jc w:val="both"/>
              <w:rPr>
                <w:color w:val="000000" w:themeColor="text1"/>
              </w:rPr>
            </w:pPr>
            <w:r>
              <w:rPr>
                <w:rFonts w:hint="eastAsia"/>
                <w:color w:val="000000" w:themeColor="text1"/>
              </w:rPr>
              <w:t>c.环境风险事故抢险处置措施；</w:t>
            </w:r>
          </w:p>
          <w:p w14:paraId="71CCFB08">
            <w:pPr>
              <w:pStyle w:val="34"/>
              <w:jc w:val="both"/>
              <w:rPr>
                <w:color w:val="000000" w:themeColor="text1"/>
              </w:rPr>
            </w:pPr>
            <w:r>
              <w:rPr>
                <w:rFonts w:hint="eastAsia"/>
                <w:color w:val="000000" w:themeColor="text1"/>
              </w:rPr>
              <w:t>d.各种应急设备设施及防护用品的使用；</w:t>
            </w:r>
          </w:p>
          <w:p w14:paraId="4EEA4035">
            <w:pPr>
              <w:pStyle w:val="34"/>
              <w:jc w:val="both"/>
              <w:rPr>
                <w:color w:val="000000" w:themeColor="text1"/>
              </w:rPr>
            </w:pPr>
            <w:r>
              <w:rPr>
                <w:rFonts w:hint="eastAsia"/>
                <w:color w:val="000000" w:themeColor="text1"/>
              </w:rPr>
              <w:t>e.应急疏散程序与事故现场的保护；</w:t>
            </w:r>
          </w:p>
          <w:p w14:paraId="17E52154">
            <w:pPr>
              <w:pStyle w:val="34"/>
              <w:jc w:val="both"/>
              <w:rPr>
                <w:color w:val="000000" w:themeColor="text1"/>
              </w:rPr>
            </w:pPr>
            <w:r>
              <w:rPr>
                <w:rFonts w:hint="eastAsia"/>
                <w:color w:val="000000" w:themeColor="text1"/>
              </w:rPr>
              <w:t>f.医疗急救知识与技能。</w:t>
            </w:r>
          </w:p>
        </w:tc>
      </w:tr>
      <w:tr w14:paraId="1FA71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14:paraId="322D0FC4">
            <w:pPr>
              <w:pStyle w:val="34"/>
              <w:rPr>
                <w:color w:val="000000" w:themeColor="text1"/>
              </w:rPr>
            </w:pPr>
            <w:r>
              <w:rPr>
                <w:rFonts w:hint="eastAsia"/>
                <w:color w:val="000000" w:themeColor="text1"/>
              </w:rPr>
              <w:t>培训内容</w:t>
            </w:r>
          </w:p>
        </w:tc>
        <w:tc>
          <w:tcPr>
            <w:tcW w:w="900" w:type="dxa"/>
            <w:tcBorders>
              <w:tl2br w:val="nil"/>
              <w:tr2bl w:val="nil"/>
            </w:tcBorders>
            <w:vAlign w:val="center"/>
          </w:tcPr>
          <w:p w14:paraId="3D1A3276">
            <w:pPr>
              <w:pStyle w:val="34"/>
              <w:rPr>
                <w:color w:val="000000" w:themeColor="text1"/>
              </w:rPr>
            </w:pPr>
            <w:r>
              <w:rPr>
                <w:rFonts w:hint="eastAsia"/>
                <w:color w:val="000000" w:themeColor="text1"/>
              </w:rPr>
              <w:t>应急人员</w:t>
            </w:r>
          </w:p>
        </w:tc>
        <w:tc>
          <w:tcPr>
            <w:tcW w:w="6534" w:type="dxa"/>
            <w:tcBorders>
              <w:tl2br w:val="nil"/>
              <w:tr2bl w:val="nil"/>
            </w:tcBorders>
          </w:tcPr>
          <w:p w14:paraId="74F10652">
            <w:pPr>
              <w:pStyle w:val="34"/>
              <w:jc w:val="both"/>
              <w:rPr>
                <w:color w:val="000000" w:themeColor="text1"/>
              </w:rPr>
            </w:pPr>
            <w:r>
              <w:rPr>
                <w:rFonts w:hint="eastAsia"/>
                <w:color w:val="000000" w:themeColor="text1"/>
              </w:rPr>
              <w:t>a.可能的重大环境风险事故及其后果；</w:t>
            </w:r>
          </w:p>
          <w:p w14:paraId="13120ED7">
            <w:pPr>
              <w:pStyle w:val="34"/>
              <w:jc w:val="both"/>
              <w:rPr>
                <w:color w:val="000000" w:themeColor="text1"/>
              </w:rPr>
            </w:pPr>
            <w:r>
              <w:rPr>
                <w:rFonts w:hint="eastAsia"/>
                <w:color w:val="000000" w:themeColor="text1"/>
              </w:rPr>
              <w:t>b.事故报警与报告；</w:t>
            </w:r>
          </w:p>
          <w:p w14:paraId="01E731F9">
            <w:pPr>
              <w:pStyle w:val="34"/>
              <w:jc w:val="both"/>
              <w:rPr>
                <w:color w:val="000000" w:themeColor="text1"/>
              </w:rPr>
            </w:pPr>
            <w:r>
              <w:rPr>
                <w:rFonts w:hint="eastAsia"/>
                <w:color w:val="000000" w:themeColor="text1"/>
              </w:rPr>
              <w:t>c.急救设施的正确使用；</w:t>
            </w:r>
          </w:p>
          <w:p w14:paraId="2B6C3764">
            <w:pPr>
              <w:pStyle w:val="34"/>
              <w:jc w:val="both"/>
              <w:rPr>
                <w:color w:val="000000" w:themeColor="text1"/>
              </w:rPr>
            </w:pPr>
            <w:r>
              <w:rPr>
                <w:rFonts w:hint="eastAsia"/>
                <w:color w:val="000000" w:themeColor="text1"/>
              </w:rPr>
              <w:t>d.泄漏处置与化学品基本防护知识；</w:t>
            </w:r>
          </w:p>
          <w:p w14:paraId="3756097E">
            <w:pPr>
              <w:pStyle w:val="34"/>
              <w:jc w:val="both"/>
              <w:rPr>
                <w:color w:val="000000" w:themeColor="text1"/>
              </w:rPr>
            </w:pPr>
            <w:r>
              <w:rPr>
                <w:rFonts w:hint="eastAsia"/>
                <w:color w:val="000000" w:themeColor="text1"/>
              </w:rPr>
              <w:t>e.疏散撤离的组织、方法和程序；</w:t>
            </w:r>
          </w:p>
          <w:p w14:paraId="0ADEFD35">
            <w:pPr>
              <w:pStyle w:val="34"/>
              <w:jc w:val="both"/>
              <w:rPr>
                <w:color w:val="000000" w:themeColor="text1"/>
              </w:rPr>
            </w:pPr>
            <w:r>
              <w:rPr>
                <w:rFonts w:hint="eastAsia"/>
                <w:color w:val="000000" w:themeColor="text1"/>
              </w:rPr>
              <w:t>f.自救与互救的基本常识。</w:t>
            </w:r>
          </w:p>
        </w:tc>
      </w:tr>
      <w:tr w14:paraId="3E8EF1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14:paraId="28BE7EC4">
            <w:pPr>
              <w:pStyle w:val="34"/>
              <w:rPr>
                <w:color w:val="000000" w:themeColor="text1"/>
              </w:rPr>
            </w:pPr>
          </w:p>
        </w:tc>
        <w:tc>
          <w:tcPr>
            <w:tcW w:w="900" w:type="dxa"/>
            <w:tcBorders>
              <w:tl2br w:val="nil"/>
              <w:tr2bl w:val="nil"/>
            </w:tcBorders>
            <w:vAlign w:val="center"/>
          </w:tcPr>
          <w:p w14:paraId="276BE693">
            <w:pPr>
              <w:pStyle w:val="34"/>
              <w:rPr>
                <w:color w:val="000000" w:themeColor="text1"/>
              </w:rPr>
            </w:pPr>
            <w:r>
              <w:rPr>
                <w:rFonts w:hint="eastAsia"/>
                <w:color w:val="000000" w:themeColor="text1"/>
              </w:rPr>
              <w:t>监测人员</w:t>
            </w:r>
          </w:p>
        </w:tc>
        <w:tc>
          <w:tcPr>
            <w:tcW w:w="6534" w:type="dxa"/>
            <w:tcBorders>
              <w:tl2br w:val="nil"/>
              <w:tr2bl w:val="nil"/>
            </w:tcBorders>
          </w:tcPr>
          <w:p w14:paraId="6F2E2A47">
            <w:pPr>
              <w:pStyle w:val="34"/>
              <w:jc w:val="both"/>
              <w:rPr>
                <w:color w:val="000000" w:themeColor="text1"/>
              </w:rPr>
            </w:pPr>
            <w:r>
              <w:rPr>
                <w:rFonts w:hint="eastAsia"/>
                <w:color w:val="000000" w:themeColor="text1"/>
              </w:rPr>
              <w:t>a.环境监测技术规范；</w:t>
            </w:r>
          </w:p>
          <w:p w14:paraId="7C3E38DE">
            <w:pPr>
              <w:pStyle w:val="34"/>
              <w:jc w:val="both"/>
              <w:rPr>
                <w:color w:val="000000" w:themeColor="text1"/>
              </w:rPr>
            </w:pPr>
            <w:r>
              <w:rPr>
                <w:rFonts w:hint="eastAsia"/>
                <w:color w:val="000000" w:themeColor="text1"/>
              </w:rPr>
              <w:t>b.应急监测的基本方法；</w:t>
            </w:r>
          </w:p>
          <w:p w14:paraId="50F82151">
            <w:pPr>
              <w:pStyle w:val="34"/>
              <w:jc w:val="both"/>
              <w:rPr>
                <w:color w:val="000000" w:themeColor="text1"/>
              </w:rPr>
            </w:pPr>
            <w:r>
              <w:rPr>
                <w:rFonts w:hint="eastAsia"/>
                <w:color w:val="000000" w:themeColor="text1"/>
              </w:rPr>
              <w:t>c.便携式现场应急监测仪器的使用方法；</w:t>
            </w:r>
          </w:p>
          <w:p w14:paraId="22BFC232">
            <w:pPr>
              <w:pStyle w:val="34"/>
              <w:jc w:val="both"/>
              <w:rPr>
                <w:color w:val="000000" w:themeColor="text1"/>
              </w:rPr>
            </w:pPr>
            <w:r>
              <w:rPr>
                <w:rFonts w:hint="eastAsia"/>
                <w:color w:val="000000" w:themeColor="text1"/>
              </w:rPr>
              <w:t>d.污染物的快速监测方法；</w:t>
            </w:r>
          </w:p>
          <w:p w14:paraId="45F61345">
            <w:pPr>
              <w:pStyle w:val="34"/>
              <w:jc w:val="both"/>
              <w:rPr>
                <w:color w:val="000000" w:themeColor="text1"/>
              </w:rPr>
            </w:pPr>
            <w:r>
              <w:rPr>
                <w:rFonts w:hint="eastAsia"/>
                <w:color w:val="000000" w:themeColor="text1"/>
              </w:rPr>
              <w:t>e.监测布点和频次基本原则；</w:t>
            </w:r>
          </w:p>
          <w:p w14:paraId="501564D5">
            <w:pPr>
              <w:pStyle w:val="34"/>
              <w:jc w:val="both"/>
              <w:rPr>
                <w:color w:val="000000" w:themeColor="text1"/>
              </w:rPr>
            </w:pPr>
            <w:r>
              <w:rPr>
                <w:rFonts w:hint="eastAsia"/>
                <w:color w:val="000000" w:themeColor="text1"/>
              </w:rPr>
              <w:t>f.现场监测人员自身防护的要求；</w:t>
            </w:r>
          </w:p>
          <w:p w14:paraId="254E47F3">
            <w:pPr>
              <w:pStyle w:val="34"/>
              <w:jc w:val="both"/>
              <w:rPr>
                <w:color w:val="000000" w:themeColor="text1"/>
              </w:rPr>
            </w:pPr>
            <w:r>
              <w:rPr>
                <w:rFonts w:hint="eastAsia"/>
                <w:color w:val="000000" w:themeColor="text1"/>
              </w:rPr>
              <w:t>g.应急监测设备、耗材和试剂的日常维护和保养等。</w:t>
            </w:r>
          </w:p>
        </w:tc>
      </w:tr>
      <w:tr w14:paraId="690C06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14:paraId="557A9864">
            <w:pPr>
              <w:pStyle w:val="34"/>
              <w:rPr>
                <w:color w:val="000000" w:themeColor="text1"/>
              </w:rPr>
            </w:pPr>
            <w:r>
              <w:rPr>
                <w:rFonts w:hint="eastAsia"/>
                <w:color w:val="000000" w:themeColor="text1"/>
              </w:rPr>
              <w:t>培训方式</w:t>
            </w:r>
          </w:p>
        </w:tc>
        <w:tc>
          <w:tcPr>
            <w:tcW w:w="900" w:type="dxa"/>
            <w:tcBorders>
              <w:tl2br w:val="nil"/>
              <w:tr2bl w:val="nil"/>
            </w:tcBorders>
            <w:vAlign w:val="center"/>
          </w:tcPr>
          <w:p w14:paraId="047540A9">
            <w:pPr>
              <w:pStyle w:val="34"/>
              <w:rPr>
                <w:color w:val="000000" w:themeColor="text1"/>
              </w:rPr>
            </w:pPr>
            <w:r>
              <w:rPr>
                <w:rFonts w:hint="eastAsia"/>
                <w:color w:val="000000" w:themeColor="text1"/>
              </w:rPr>
              <w:t>--</w:t>
            </w:r>
          </w:p>
        </w:tc>
        <w:tc>
          <w:tcPr>
            <w:tcW w:w="6534" w:type="dxa"/>
            <w:tcBorders>
              <w:tl2br w:val="nil"/>
              <w:tr2bl w:val="nil"/>
            </w:tcBorders>
          </w:tcPr>
          <w:p w14:paraId="7136FADC">
            <w:pPr>
              <w:pStyle w:val="34"/>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14:paraId="0EBF58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14:paraId="0A5F82F3">
            <w:pPr>
              <w:pStyle w:val="34"/>
              <w:rPr>
                <w:color w:val="000000" w:themeColor="text1"/>
              </w:rPr>
            </w:pPr>
            <w:r>
              <w:rPr>
                <w:rFonts w:hint="eastAsia"/>
                <w:color w:val="000000" w:themeColor="text1"/>
              </w:rPr>
              <w:t>培训要求</w:t>
            </w:r>
          </w:p>
        </w:tc>
        <w:tc>
          <w:tcPr>
            <w:tcW w:w="900" w:type="dxa"/>
            <w:tcBorders>
              <w:tl2br w:val="nil"/>
              <w:tr2bl w:val="nil"/>
            </w:tcBorders>
            <w:vAlign w:val="center"/>
          </w:tcPr>
          <w:p w14:paraId="33EA5098">
            <w:pPr>
              <w:pStyle w:val="34"/>
              <w:rPr>
                <w:color w:val="000000" w:themeColor="text1"/>
              </w:rPr>
            </w:pPr>
            <w:r>
              <w:rPr>
                <w:rFonts w:hint="eastAsia"/>
                <w:color w:val="000000" w:themeColor="text1"/>
              </w:rPr>
              <w:t>--</w:t>
            </w:r>
          </w:p>
        </w:tc>
        <w:tc>
          <w:tcPr>
            <w:tcW w:w="6534" w:type="dxa"/>
            <w:tcBorders>
              <w:tl2br w:val="nil"/>
              <w:tr2bl w:val="nil"/>
            </w:tcBorders>
          </w:tcPr>
          <w:p w14:paraId="68D43CA2">
            <w:pPr>
              <w:pStyle w:val="34"/>
              <w:jc w:val="both"/>
              <w:rPr>
                <w:color w:val="000000" w:themeColor="text1"/>
              </w:rPr>
            </w:pPr>
            <w:r>
              <w:rPr>
                <w:rFonts w:hint="eastAsia"/>
                <w:color w:val="000000" w:themeColor="text1"/>
              </w:rPr>
              <w:t>a.针对性：针对可能发生的事故及承担的应急职责不同，对不同的人员予以不同的培训内容；</w:t>
            </w:r>
          </w:p>
          <w:p w14:paraId="471F59B6">
            <w:pPr>
              <w:pStyle w:val="34"/>
              <w:jc w:val="both"/>
              <w:rPr>
                <w:color w:val="000000" w:themeColor="text1"/>
              </w:rPr>
            </w:pPr>
            <w:r>
              <w:rPr>
                <w:rFonts w:hint="eastAsia"/>
                <w:color w:val="000000" w:themeColor="text1"/>
              </w:rPr>
              <w:t>b.周期性：每年至少组织一次培训。</w:t>
            </w:r>
          </w:p>
        </w:tc>
      </w:tr>
    </w:tbl>
    <w:p w14:paraId="0435886A">
      <w:pPr>
        <w:pStyle w:val="5"/>
        <w:spacing w:before="156" w:after="156"/>
        <w:rPr>
          <w:color w:val="000000" w:themeColor="text1"/>
        </w:rPr>
      </w:pPr>
      <w:bookmarkStart w:id="128" w:name="_Toc536529707"/>
      <w:bookmarkStart w:id="129" w:name="_Toc476314996"/>
      <w:r>
        <w:rPr>
          <w:rFonts w:hint="eastAsia"/>
          <w:color w:val="000000" w:themeColor="text1"/>
        </w:rPr>
        <w:t>10.2演练</w:t>
      </w:r>
      <w:bookmarkEnd w:id="128"/>
      <w:bookmarkEnd w:id="129"/>
    </w:p>
    <w:p w14:paraId="1C96061A">
      <w:pPr>
        <w:pStyle w:val="6"/>
        <w:spacing w:before="156" w:after="156"/>
        <w:rPr>
          <w:color w:val="000000" w:themeColor="text1"/>
        </w:rPr>
      </w:pPr>
      <w:r>
        <w:rPr>
          <w:rFonts w:hint="eastAsia"/>
          <w:color w:val="000000" w:themeColor="text1"/>
        </w:rPr>
        <w:t>10.2.1应急演练的目的</w:t>
      </w:r>
    </w:p>
    <w:p w14:paraId="29BE970D">
      <w:pPr>
        <w:pStyle w:val="31"/>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14:paraId="522583D1">
      <w:pPr>
        <w:pStyle w:val="6"/>
        <w:spacing w:before="156" w:after="156"/>
        <w:rPr>
          <w:color w:val="000000" w:themeColor="text1"/>
        </w:rPr>
      </w:pPr>
      <w:r>
        <w:rPr>
          <w:rFonts w:hint="eastAsia"/>
          <w:color w:val="000000" w:themeColor="text1"/>
        </w:rPr>
        <w:t>10.2.2应急演练范围与频次</w:t>
      </w:r>
    </w:p>
    <w:p w14:paraId="7D0D3F5D">
      <w:pPr>
        <w:pStyle w:val="31"/>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14:paraId="3BA710E9">
      <w:pPr>
        <w:pStyle w:val="31"/>
        <w:rPr>
          <w:color w:val="000000" w:themeColor="text1"/>
        </w:rPr>
      </w:pPr>
      <w:r>
        <w:rPr>
          <w:rFonts w:hint="eastAsia"/>
          <w:color w:val="000000" w:themeColor="text1"/>
          <w:lang w:eastAsia="zh-CN"/>
        </w:rPr>
        <w:t>德兴市</w:t>
      </w:r>
      <w:r>
        <w:rPr>
          <w:rFonts w:hint="eastAsia"/>
          <w:color w:val="000000" w:themeColor="text1"/>
        </w:rPr>
        <w:t>污水处理厂根据自身特点，每年组织至少一次本单位的应急预案演练。</w:t>
      </w:r>
    </w:p>
    <w:p w14:paraId="7F5F17E6">
      <w:pPr>
        <w:pStyle w:val="6"/>
        <w:spacing w:before="156" w:after="156"/>
        <w:rPr>
          <w:color w:val="000000" w:themeColor="text1"/>
        </w:rPr>
      </w:pPr>
      <w:r>
        <w:rPr>
          <w:rFonts w:hint="eastAsia"/>
          <w:color w:val="000000" w:themeColor="text1"/>
        </w:rPr>
        <w:t>10.2.3应急演练的准备和实施</w:t>
      </w:r>
    </w:p>
    <w:p w14:paraId="0043EBFD">
      <w:pPr>
        <w:pStyle w:val="31"/>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14:paraId="5F6DBD21">
      <w:pPr>
        <w:pStyle w:val="31"/>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14:paraId="016C2D21">
      <w:pPr>
        <w:pStyle w:val="31"/>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14:paraId="6DE9CC30">
      <w:pPr>
        <w:pStyle w:val="31"/>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14:paraId="2EA74E86">
      <w:pPr>
        <w:pStyle w:val="6"/>
        <w:spacing w:before="156" w:after="156"/>
        <w:rPr>
          <w:color w:val="000000" w:themeColor="text1"/>
        </w:rPr>
      </w:pPr>
      <w:r>
        <w:rPr>
          <w:rFonts w:hint="eastAsia"/>
          <w:color w:val="000000" w:themeColor="text1"/>
        </w:rPr>
        <w:t>10.2.4预案评估和修正</w:t>
      </w:r>
    </w:p>
    <w:p w14:paraId="1FF93C49">
      <w:pPr>
        <w:pStyle w:val="31"/>
        <w:rPr>
          <w:color w:val="000000" w:themeColor="text1"/>
        </w:rPr>
      </w:pPr>
      <w:r>
        <w:rPr>
          <w:rFonts w:hint="eastAsia"/>
          <w:color w:val="000000" w:themeColor="text1"/>
        </w:rPr>
        <w:t>（1）预案评估</w:t>
      </w:r>
    </w:p>
    <w:p w14:paraId="65EF9591">
      <w:pPr>
        <w:pStyle w:val="31"/>
        <w:rPr>
          <w:color w:val="000000" w:themeColor="text1"/>
        </w:rPr>
      </w:pPr>
      <w:r>
        <w:rPr>
          <w:rFonts w:hint="eastAsia"/>
          <w:color w:val="000000" w:themeColor="text1"/>
        </w:rPr>
        <w:t>企业经预案演练后应进行讲评和总结，及时发现事故应急救援预案中的问题，并从中找到改进的措施。</w:t>
      </w:r>
    </w:p>
    <w:p w14:paraId="6E8CE80A">
      <w:pPr>
        <w:pStyle w:val="31"/>
        <w:rPr>
          <w:color w:val="000000" w:themeColor="text1"/>
        </w:rPr>
      </w:pPr>
      <w:r>
        <w:rPr>
          <w:rFonts w:hint="eastAsia"/>
          <w:color w:val="000000" w:themeColor="text1"/>
        </w:rPr>
        <w:t>评估的内容有：</w:t>
      </w:r>
    </w:p>
    <w:p w14:paraId="70F3479A">
      <w:pPr>
        <w:pStyle w:val="31"/>
        <w:rPr>
          <w:color w:val="000000" w:themeColor="text1"/>
        </w:rPr>
      </w:pPr>
      <w:r>
        <w:rPr>
          <w:rFonts w:hint="eastAsia"/>
          <w:color w:val="000000" w:themeColor="text1"/>
        </w:rPr>
        <w:t>1)通过演练发现的主要问题；</w:t>
      </w:r>
    </w:p>
    <w:p w14:paraId="2729D27A">
      <w:pPr>
        <w:pStyle w:val="31"/>
        <w:rPr>
          <w:color w:val="000000" w:themeColor="text1"/>
        </w:rPr>
      </w:pPr>
      <w:r>
        <w:rPr>
          <w:rFonts w:hint="eastAsia"/>
          <w:color w:val="000000" w:themeColor="text1"/>
        </w:rPr>
        <w:t>2)对演练准备情况的评估；</w:t>
      </w:r>
    </w:p>
    <w:p w14:paraId="6161CB4D">
      <w:pPr>
        <w:pStyle w:val="31"/>
        <w:rPr>
          <w:color w:val="000000" w:themeColor="text1"/>
        </w:rPr>
      </w:pPr>
      <w:r>
        <w:rPr>
          <w:rFonts w:hint="eastAsia"/>
          <w:color w:val="000000" w:themeColor="text1"/>
        </w:rPr>
        <w:t>3)对预案有关程序、内容的建议和改进意见；</w:t>
      </w:r>
    </w:p>
    <w:p w14:paraId="116C39A5">
      <w:pPr>
        <w:pStyle w:val="31"/>
        <w:rPr>
          <w:color w:val="000000" w:themeColor="text1"/>
        </w:rPr>
      </w:pPr>
      <w:r>
        <w:rPr>
          <w:rFonts w:hint="eastAsia"/>
          <w:color w:val="000000" w:themeColor="text1"/>
        </w:rPr>
        <w:t>4)在训练、防护器具、抢救设置等方面的改进意见；</w:t>
      </w:r>
    </w:p>
    <w:p w14:paraId="09EEEF5E">
      <w:pPr>
        <w:pStyle w:val="31"/>
        <w:rPr>
          <w:color w:val="000000" w:themeColor="text1"/>
        </w:rPr>
      </w:pPr>
      <w:r>
        <w:rPr>
          <w:rFonts w:hint="eastAsia"/>
          <w:color w:val="000000" w:themeColor="text1"/>
        </w:rPr>
        <w:t>5)对演练指挥部的意见等。</w:t>
      </w:r>
    </w:p>
    <w:p w14:paraId="5ACD351E">
      <w:pPr>
        <w:pStyle w:val="31"/>
        <w:rPr>
          <w:color w:val="000000" w:themeColor="text1"/>
        </w:rPr>
      </w:pPr>
      <w:r>
        <w:rPr>
          <w:rFonts w:hint="eastAsia"/>
          <w:color w:val="000000" w:themeColor="text1"/>
        </w:rPr>
        <w:t>（2）预案修正</w:t>
      </w:r>
    </w:p>
    <w:p w14:paraId="5B0C68DF">
      <w:pPr>
        <w:pStyle w:val="31"/>
        <w:rPr>
          <w:color w:val="000000" w:themeColor="text1"/>
        </w:rPr>
      </w:pPr>
      <w:r>
        <w:rPr>
          <w:rFonts w:hint="eastAsia"/>
          <w:color w:val="000000" w:themeColor="text1"/>
        </w:rPr>
        <w:t>1)事故应急救援预案经演练评估后，对演练中发现的问题应及时进行修正、补充、完善，使预案进一步合理化；</w:t>
      </w:r>
    </w:p>
    <w:p w14:paraId="4AF04785">
      <w:pPr>
        <w:pStyle w:val="31"/>
        <w:rPr>
          <w:color w:val="000000" w:themeColor="text1"/>
        </w:rPr>
      </w:pPr>
      <w:r>
        <w:rPr>
          <w:rFonts w:hint="eastAsia"/>
          <w:color w:val="000000" w:themeColor="text1"/>
        </w:rPr>
        <w:t>2)应急救援危险目标内的设备、装置有所变化，应对原预案及时进行修正。</w:t>
      </w:r>
    </w:p>
    <w:p w14:paraId="4125BF23">
      <w:pPr>
        <w:pStyle w:val="31"/>
        <w:rPr>
          <w:color w:val="000000" w:themeColor="text1"/>
        </w:rPr>
      </w:pPr>
      <w:r>
        <w:rPr>
          <w:rFonts w:hint="eastAsia"/>
          <w:color w:val="000000" w:themeColor="text1"/>
        </w:rPr>
        <w:t>3)当国家相关法律法规发生变化，工程外部环境发生变化时，应对原预案及时进行修正。</w:t>
      </w:r>
    </w:p>
    <w:p w14:paraId="5DE2F6B3">
      <w:pPr>
        <w:pStyle w:val="6"/>
        <w:spacing w:before="156" w:after="156"/>
        <w:rPr>
          <w:color w:val="000000" w:themeColor="text1"/>
        </w:rPr>
      </w:pPr>
      <w:r>
        <w:rPr>
          <w:rFonts w:hint="eastAsia"/>
          <w:color w:val="000000" w:themeColor="text1"/>
        </w:rPr>
        <w:t>10.2.5应急演练总结</w:t>
      </w:r>
    </w:p>
    <w:p w14:paraId="1B57A034">
      <w:pPr>
        <w:pStyle w:val="31"/>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14:paraId="48161BDF">
      <w:pPr>
        <w:pStyle w:val="31"/>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14:paraId="45D3916D">
      <w:pPr>
        <w:pStyle w:val="31"/>
        <w:rPr>
          <w:color w:val="000000" w:themeColor="text1"/>
        </w:rPr>
      </w:pPr>
      <w:r>
        <w:rPr>
          <w:rFonts w:hint="eastAsia"/>
          <w:color w:val="000000" w:themeColor="text1"/>
        </w:rPr>
        <w:t>在演练结束后应将演练计划、演练方案、演练总结报告等资料归档保存。</w:t>
      </w:r>
    </w:p>
    <w:p w14:paraId="46236559">
      <w:pPr>
        <w:pStyle w:val="31"/>
        <w:rPr>
          <w:color w:val="000000" w:themeColor="text1"/>
        </w:rPr>
      </w:pPr>
      <w:r>
        <w:rPr>
          <w:rFonts w:hint="eastAsia"/>
          <w:color w:val="000000" w:themeColor="text1"/>
        </w:rPr>
        <w:t>对于由上级有关部门布置或参与组织的演练，或者法律、法规、规章要求备案的演练，将相应资料报有关部门备案。</w:t>
      </w:r>
    </w:p>
    <w:p w14:paraId="666E3BF3">
      <w:pPr>
        <w:pStyle w:val="31"/>
        <w:rPr>
          <w:color w:val="000000" w:themeColor="text1"/>
        </w:rPr>
      </w:pPr>
    </w:p>
    <w:p w14:paraId="11E24FE9">
      <w:pPr>
        <w:pStyle w:val="31"/>
        <w:rPr>
          <w:color w:val="000000" w:themeColor="text1"/>
        </w:rPr>
      </w:pPr>
    </w:p>
    <w:p w14:paraId="51EF90BF">
      <w:pPr>
        <w:pStyle w:val="31"/>
        <w:rPr>
          <w:color w:val="000000" w:themeColor="text1"/>
        </w:rPr>
      </w:pPr>
    </w:p>
    <w:p w14:paraId="62929759">
      <w:pPr>
        <w:pStyle w:val="31"/>
        <w:rPr>
          <w:color w:val="000000" w:themeColor="text1"/>
        </w:rPr>
      </w:pPr>
    </w:p>
    <w:p w14:paraId="72F7E807">
      <w:pPr>
        <w:pStyle w:val="31"/>
        <w:rPr>
          <w:color w:val="000000" w:themeColor="text1"/>
        </w:rPr>
      </w:pPr>
    </w:p>
    <w:p w14:paraId="0296678A">
      <w:pPr>
        <w:pStyle w:val="31"/>
        <w:rPr>
          <w:color w:val="000000" w:themeColor="text1"/>
        </w:rPr>
      </w:pPr>
    </w:p>
    <w:p w14:paraId="625B131D">
      <w:pPr>
        <w:pStyle w:val="31"/>
        <w:rPr>
          <w:color w:val="000000" w:themeColor="text1"/>
        </w:rPr>
      </w:pPr>
    </w:p>
    <w:p w14:paraId="3B73546D">
      <w:pPr>
        <w:pStyle w:val="31"/>
        <w:rPr>
          <w:color w:val="000000" w:themeColor="text1"/>
        </w:rPr>
      </w:pPr>
    </w:p>
    <w:p w14:paraId="2D835C71">
      <w:pPr>
        <w:pStyle w:val="31"/>
        <w:rPr>
          <w:color w:val="000000" w:themeColor="text1"/>
        </w:rPr>
      </w:pPr>
    </w:p>
    <w:p w14:paraId="104394AB">
      <w:pPr>
        <w:pStyle w:val="31"/>
        <w:rPr>
          <w:color w:val="000000" w:themeColor="text1"/>
        </w:rPr>
      </w:pPr>
    </w:p>
    <w:p w14:paraId="5AA2CCDE">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01C1E43">
      <w:pPr>
        <w:pStyle w:val="4"/>
        <w:spacing w:before="156" w:after="156"/>
        <w:rPr>
          <w:color w:val="000000" w:themeColor="text1"/>
        </w:rPr>
      </w:pPr>
      <w:bookmarkStart w:id="130" w:name="_Toc536529708"/>
      <w:bookmarkStart w:id="131" w:name="_Toc476314997"/>
      <w:r>
        <w:rPr>
          <w:rFonts w:hint="eastAsia"/>
          <w:color w:val="000000" w:themeColor="text1"/>
        </w:rPr>
        <w:t>11奖惩</w:t>
      </w:r>
      <w:bookmarkEnd w:id="130"/>
      <w:bookmarkEnd w:id="131"/>
    </w:p>
    <w:p w14:paraId="73E31D8B">
      <w:pPr>
        <w:pStyle w:val="5"/>
        <w:spacing w:before="156" w:after="156"/>
        <w:rPr>
          <w:color w:val="000000" w:themeColor="text1"/>
        </w:rPr>
      </w:pPr>
      <w:bookmarkStart w:id="132" w:name="_Toc536529709"/>
      <w:bookmarkStart w:id="133" w:name="_Toc476314998"/>
      <w:r>
        <w:rPr>
          <w:rFonts w:hint="eastAsia"/>
          <w:color w:val="000000" w:themeColor="text1"/>
        </w:rPr>
        <w:t>11.1责任</w:t>
      </w:r>
      <w:bookmarkEnd w:id="132"/>
      <w:bookmarkEnd w:id="133"/>
    </w:p>
    <w:p w14:paraId="1AA8F4DB">
      <w:pPr>
        <w:pStyle w:val="31"/>
        <w:rPr>
          <w:color w:val="000000" w:themeColor="text1"/>
        </w:rPr>
      </w:pPr>
      <w:r>
        <w:rPr>
          <w:rFonts w:hint="eastAsia"/>
          <w:color w:val="000000" w:themeColor="text1"/>
          <w:lang w:eastAsia="zh-CN"/>
        </w:rPr>
        <w:t>德兴市</w:t>
      </w:r>
      <w:r>
        <w:rPr>
          <w:rFonts w:hint="eastAsia"/>
          <w:color w:val="000000" w:themeColor="text1"/>
        </w:rPr>
        <w:t>污水处理厂应急处置工作实行行政领导责任制和责任追究制。</w:t>
      </w:r>
    </w:p>
    <w:p w14:paraId="339E34AC">
      <w:pPr>
        <w:pStyle w:val="5"/>
        <w:spacing w:before="156" w:after="156"/>
        <w:rPr>
          <w:color w:val="000000" w:themeColor="text1"/>
        </w:rPr>
      </w:pPr>
      <w:bookmarkStart w:id="134" w:name="_Toc476314999"/>
      <w:bookmarkStart w:id="135" w:name="_Toc536529710"/>
      <w:r>
        <w:rPr>
          <w:rFonts w:hint="eastAsia"/>
          <w:color w:val="000000" w:themeColor="text1"/>
        </w:rPr>
        <w:t>11.2奖励</w:t>
      </w:r>
      <w:bookmarkEnd w:id="134"/>
      <w:bookmarkEnd w:id="135"/>
    </w:p>
    <w:p w14:paraId="018DB7E5">
      <w:pPr>
        <w:pStyle w:val="31"/>
        <w:rPr>
          <w:color w:val="000000" w:themeColor="text1"/>
        </w:rPr>
      </w:pPr>
      <w:r>
        <w:rPr>
          <w:rFonts w:hint="eastAsia"/>
          <w:color w:val="000000" w:themeColor="text1"/>
        </w:rPr>
        <w:t>在突发环境事件应急救援工作中有下列表现之一的单位和个人，依据有关规定给予奖励：</w:t>
      </w:r>
    </w:p>
    <w:p w14:paraId="7FDEEA31">
      <w:pPr>
        <w:pStyle w:val="31"/>
        <w:rPr>
          <w:color w:val="000000" w:themeColor="text1"/>
        </w:rPr>
      </w:pPr>
      <w:r>
        <w:rPr>
          <w:rFonts w:hint="eastAsia"/>
          <w:color w:val="000000" w:themeColor="text1"/>
        </w:rPr>
        <w:t>(1)出色完成应急处置任务，成绩显著的；</w:t>
      </w:r>
    </w:p>
    <w:p w14:paraId="0105A984">
      <w:pPr>
        <w:pStyle w:val="31"/>
        <w:rPr>
          <w:color w:val="000000" w:themeColor="text1"/>
        </w:rPr>
      </w:pPr>
      <w:r>
        <w:rPr>
          <w:rFonts w:hint="eastAsia"/>
          <w:color w:val="000000" w:themeColor="text1"/>
        </w:rPr>
        <w:t>(2)防止或抢救事故灾难有功，使国家、集体和人民群众的财产免受损失或者减少损失的；</w:t>
      </w:r>
    </w:p>
    <w:p w14:paraId="429DBC47">
      <w:pPr>
        <w:pStyle w:val="31"/>
        <w:rPr>
          <w:color w:val="000000" w:themeColor="text1"/>
        </w:rPr>
      </w:pPr>
      <w:r>
        <w:rPr>
          <w:rFonts w:hint="eastAsia"/>
          <w:color w:val="000000" w:themeColor="text1"/>
        </w:rPr>
        <w:t>(3)对应急救援工作提出重大建议，实施效果显著的；</w:t>
      </w:r>
    </w:p>
    <w:p w14:paraId="6E80D5F1">
      <w:pPr>
        <w:pStyle w:val="31"/>
        <w:rPr>
          <w:color w:val="000000" w:themeColor="text1"/>
        </w:rPr>
      </w:pPr>
      <w:r>
        <w:rPr>
          <w:rFonts w:hint="eastAsia"/>
          <w:color w:val="000000" w:themeColor="text1"/>
        </w:rPr>
        <w:t>(4)有其它特殊贡献的。</w:t>
      </w:r>
    </w:p>
    <w:p w14:paraId="72303408">
      <w:pPr>
        <w:pStyle w:val="5"/>
        <w:spacing w:before="156" w:after="156"/>
        <w:rPr>
          <w:color w:val="000000" w:themeColor="text1"/>
        </w:rPr>
      </w:pPr>
      <w:bookmarkStart w:id="136" w:name="_Toc536529711"/>
      <w:bookmarkStart w:id="137" w:name="_Toc476315000"/>
      <w:r>
        <w:rPr>
          <w:rFonts w:hint="eastAsia"/>
          <w:color w:val="000000" w:themeColor="text1"/>
        </w:rPr>
        <w:t>11.3惩罚</w:t>
      </w:r>
      <w:bookmarkEnd w:id="136"/>
      <w:bookmarkEnd w:id="137"/>
    </w:p>
    <w:p w14:paraId="3C40C149">
      <w:pPr>
        <w:pStyle w:val="31"/>
        <w:rPr>
          <w:color w:val="000000" w:themeColor="text1"/>
        </w:rPr>
      </w:pPr>
      <w:r>
        <w:rPr>
          <w:rFonts w:hint="eastAsia"/>
          <w:color w:val="000000" w:themeColor="text1"/>
          <w:lang w:eastAsia="zh-CN"/>
        </w:rPr>
        <w:t>德兴市</w:t>
      </w:r>
      <w:r>
        <w:rPr>
          <w:rFonts w:hint="eastAsia"/>
          <w:color w:val="000000" w:themeColor="text1"/>
        </w:rPr>
        <w:t>污水处理厂应急指挥中心对迟报、谎报、瞒报和漏报重特大突发环境事件重要情况或应急工作中有其他失职、渎职行为的，按照相关法规和</w:t>
      </w:r>
      <w:r>
        <w:rPr>
          <w:rFonts w:hint="eastAsia"/>
          <w:color w:val="000000" w:themeColor="text1"/>
          <w:lang w:eastAsia="zh-CN"/>
        </w:rPr>
        <w:t>德兴市</w:t>
      </w:r>
      <w:r>
        <w:rPr>
          <w:rFonts w:hint="eastAsia"/>
          <w:color w:val="000000" w:themeColor="text1"/>
        </w:rPr>
        <w:t>污水处理厂管理制度规定对有关责任单位和责任人进行处理；对构成犯罪的，移交司法机关，依法追究刑事责任。</w:t>
      </w:r>
    </w:p>
    <w:p w14:paraId="67D4287E">
      <w:pPr>
        <w:pStyle w:val="31"/>
        <w:rPr>
          <w:color w:val="000000" w:themeColor="text1"/>
        </w:rPr>
      </w:pPr>
    </w:p>
    <w:p w14:paraId="777F2BAB">
      <w:pPr>
        <w:pStyle w:val="31"/>
        <w:rPr>
          <w:color w:val="000000" w:themeColor="text1"/>
        </w:rPr>
      </w:pPr>
    </w:p>
    <w:p w14:paraId="24EEAE3A">
      <w:pPr>
        <w:pStyle w:val="31"/>
        <w:rPr>
          <w:color w:val="000000" w:themeColor="text1"/>
        </w:rPr>
      </w:pPr>
    </w:p>
    <w:p w14:paraId="6713E931">
      <w:pPr>
        <w:pStyle w:val="31"/>
        <w:rPr>
          <w:color w:val="000000" w:themeColor="text1"/>
        </w:rPr>
      </w:pPr>
    </w:p>
    <w:p w14:paraId="40A42834">
      <w:pPr>
        <w:pStyle w:val="31"/>
        <w:rPr>
          <w:color w:val="000000" w:themeColor="text1"/>
        </w:rPr>
      </w:pPr>
    </w:p>
    <w:p w14:paraId="437C1A66">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4A602B">
      <w:pPr>
        <w:pStyle w:val="4"/>
        <w:spacing w:before="156" w:after="156"/>
        <w:rPr>
          <w:color w:val="000000" w:themeColor="text1"/>
        </w:rPr>
      </w:pPr>
      <w:bookmarkStart w:id="138" w:name="_Toc476315001"/>
      <w:bookmarkStart w:id="139" w:name="_Toc536529712"/>
      <w:r>
        <w:rPr>
          <w:rFonts w:hint="eastAsia"/>
          <w:color w:val="000000" w:themeColor="text1"/>
        </w:rPr>
        <w:t>12预案的评审、发布和更新</w:t>
      </w:r>
      <w:bookmarkEnd w:id="138"/>
      <w:bookmarkEnd w:id="139"/>
    </w:p>
    <w:p w14:paraId="79CEC77C">
      <w:pPr>
        <w:pStyle w:val="5"/>
        <w:spacing w:before="156" w:after="156"/>
        <w:rPr>
          <w:color w:val="000000" w:themeColor="text1"/>
        </w:rPr>
      </w:pPr>
      <w:bookmarkStart w:id="140" w:name="_Toc476315002"/>
      <w:bookmarkStart w:id="141" w:name="_Toc536529713"/>
      <w:r>
        <w:rPr>
          <w:rFonts w:hint="eastAsia"/>
          <w:color w:val="000000" w:themeColor="text1"/>
        </w:rPr>
        <w:t>12.1预案评审、备案</w:t>
      </w:r>
      <w:bookmarkEnd w:id="140"/>
      <w:bookmarkEnd w:id="141"/>
    </w:p>
    <w:p w14:paraId="5956956F">
      <w:pPr>
        <w:pStyle w:val="31"/>
        <w:rPr>
          <w:color w:val="000000" w:themeColor="text1"/>
        </w:rPr>
      </w:pPr>
      <w:r>
        <w:rPr>
          <w:color w:val="000000" w:themeColor="text1"/>
        </w:rPr>
        <w:t>(1)内部评审</w:t>
      </w:r>
    </w:p>
    <w:p w14:paraId="03CECC52">
      <w:pPr>
        <w:pStyle w:val="31"/>
        <w:rPr>
          <w:color w:val="000000" w:themeColor="text1"/>
        </w:rPr>
      </w:pPr>
      <w:r>
        <w:rPr>
          <w:rFonts w:hint="eastAsia"/>
          <w:color w:val="000000" w:themeColor="text1"/>
        </w:rPr>
        <w:t>由</w:t>
      </w:r>
      <w:r>
        <w:rPr>
          <w:rFonts w:hint="eastAsia"/>
          <w:color w:val="000000" w:themeColor="text1"/>
          <w:lang w:eastAsia="zh-CN"/>
        </w:rPr>
        <w:t>德兴市</w:t>
      </w:r>
      <w:r>
        <w:rPr>
          <w:rFonts w:hint="eastAsia"/>
          <w:color w:val="000000" w:themeColor="text1"/>
        </w:rPr>
        <w:t>污水处理厂根据应急演练的结果以及其他相关信息，组织有关部门和专家对应急预案进行评审，以确保预案的持续适宜性、有效性和科学性。评审时间和评审方式依具体情况而定。</w:t>
      </w:r>
    </w:p>
    <w:p w14:paraId="7E35517D">
      <w:pPr>
        <w:pStyle w:val="31"/>
        <w:rPr>
          <w:color w:val="000000" w:themeColor="text1"/>
        </w:rPr>
      </w:pPr>
      <w:r>
        <w:rPr>
          <w:color w:val="000000" w:themeColor="text1"/>
        </w:rPr>
        <w:t>(2)外部评审</w:t>
      </w:r>
    </w:p>
    <w:p w14:paraId="1882A786">
      <w:pPr>
        <w:pStyle w:val="31"/>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14:paraId="40ACB046">
      <w:pPr>
        <w:pStyle w:val="31"/>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14:paraId="7E9AE98C">
      <w:pPr>
        <w:pStyle w:val="31"/>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德兴分公司</w:t>
      </w:r>
      <w:r>
        <w:rPr>
          <w:rFonts w:hint="eastAsia"/>
          <w:color w:val="000000" w:themeColor="text1"/>
        </w:rPr>
        <w:t>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14:paraId="02E91639">
      <w:pPr>
        <w:pStyle w:val="31"/>
        <w:rPr>
          <w:color w:val="000000" w:themeColor="text1"/>
        </w:rPr>
      </w:pPr>
      <w:r>
        <w:rPr>
          <w:rFonts w:hint="eastAsia"/>
          <w:color w:val="000000" w:themeColor="text1"/>
        </w:rPr>
        <w:t>更新后的应急预案重新进行</w:t>
      </w:r>
      <w:r>
        <w:rPr>
          <w:color w:val="000000" w:themeColor="text1"/>
        </w:rPr>
        <w:t>评审发布并及时备案。</w:t>
      </w:r>
    </w:p>
    <w:p w14:paraId="507F25AC">
      <w:pPr>
        <w:pStyle w:val="5"/>
        <w:spacing w:before="156" w:after="156"/>
        <w:rPr>
          <w:color w:val="000000" w:themeColor="text1"/>
        </w:rPr>
      </w:pPr>
      <w:bookmarkStart w:id="142" w:name="_Toc536529714"/>
      <w:bookmarkStart w:id="143" w:name="_Toc476315003"/>
      <w:r>
        <w:rPr>
          <w:rFonts w:hint="eastAsia"/>
          <w:color w:val="000000" w:themeColor="text1"/>
        </w:rPr>
        <w:t>12.2预案更新</w:t>
      </w:r>
      <w:bookmarkEnd w:id="142"/>
      <w:bookmarkEnd w:id="143"/>
    </w:p>
    <w:p w14:paraId="1F1EEFBC">
      <w:pPr>
        <w:pStyle w:val="31"/>
        <w:rPr>
          <w:color w:val="000000" w:themeColor="text1"/>
        </w:rPr>
      </w:pPr>
      <w:r>
        <w:rPr>
          <w:rFonts w:hint="eastAsia"/>
          <w:color w:val="000000" w:themeColor="text1"/>
        </w:rPr>
        <w:t>应急预案每三年至少修订更新一次，有下列情况之一的，对应急预案进行及时更新：</w:t>
      </w:r>
    </w:p>
    <w:p w14:paraId="26C7BE94">
      <w:pPr>
        <w:pStyle w:val="31"/>
        <w:rPr>
          <w:color w:val="000000" w:themeColor="text1"/>
        </w:rPr>
      </w:pPr>
      <w:r>
        <w:rPr>
          <w:rFonts w:hint="eastAsia"/>
          <w:color w:val="000000" w:themeColor="text1"/>
        </w:rPr>
        <w:t>(1)面临的环境风险发生重大变化，需要重新进行环境风险评估的；</w:t>
      </w:r>
    </w:p>
    <w:p w14:paraId="2663D347">
      <w:pPr>
        <w:pStyle w:val="31"/>
        <w:rPr>
          <w:color w:val="000000" w:themeColor="text1"/>
        </w:rPr>
      </w:pPr>
      <w:r>
        <w:rPr>
          <w:rFonts w:hint="eastAsia"/>
          <w:color w:val="000000" w:themeColor="text1"/>
        </w:rPr>
        <w:t>(2)生产工序生产工艺和技术发生变化的；</w:t>
      </w:r>
    </w:p>
    <w:p w14:paraId="71E53AF1">
      <w:pPr>
        <w:pStyle w:val="31"/>
        <w:rPr>
          <w:color w:val="000000" w:themeColor="text1"/>
        </w:rPr>
      </w:pPr>
      <w:r>
        <w:rPr>
          <w:rFonts w:hint="eastAsia"/>
          <w:color w:val="000000" w:themeColor="text1"/>
        </w:rPr>
        <w:t>(3)应急管理组织指挥体系与职责发生重大变化的；</w:t>
      </w:r>
    </w:p>
    <w:p w14:paraId="4156A7E1">
      <w:pPr>
        <w:pStyle w:val="31"/>
        <w:rPr>
          <w:color w:val="000000" w:themeColor="text1"/>
        </w:rPr>
      </w:pPr>
      <w:r>
        <w:rPr>
          <w:rFonts w:hint="eastAsia"/>
          <w:color w:val="000000" w:themeColor="text1"/>
        </w:rPr>
        <w:t>(4)环境应急监测预警及报告机制、应对流程和措施、应急保障措施发生重大变化的；</w:t>
      </w:r>
    </w:p>
    <w:p w14:paraId="52C9D331">
      <w:pPr>
        <w:pStyle w:val="31"/>
        <w:rPr>
          <w:color w:val="000000" w:themeColor="text1"/>
        </w:rPr>
      </w:pPr>
      <w:r>
        <w:rPr>
          <w:rFonts w:hint="eastAsia"/>
          <w:color w:val="000000" w:themeColor="text1"/>
        </w:rPr>
        <w:t>(5)重要应急资源发生重大变化的；</w:t>
      </w:r>
    </w:p>
    <w:p w14:paraId="18940272">
      <w:pPr>
        <w:pStyle w:val="31"/>
        <w:rPr>
          <w:color w:val="000000" w:themeColor="text1"/>
        </w:rPr>
      </w:pPr>
      <w:r>
        <w:rPr>
          <w:rFonts w:hint="eastAsia"/>
          <w:color w:val="000000" w:themeColor="text1"/>
        </w:rPr>
        <w:t>(6)在突发事件实际应对和应急演练中发现问题，需要对环境应急预案作出重大调整的；</w:t>
      </w:r>
    </w:p>
    <w:p w14:paraId="57932754">
      <w:pPr>
        <w:pStyle w:val="31"/>
        <w:rPr>
          <w:color w:val="000000" w:themeColor="text1"/>
        </w:rPr>
      </w:pPr>
      <w:r>
        <w:rPr>
          <w:rFonts w:hint="eastAsia"/>
          <w:color w:val="000000" w:themeColor="text1"/>
        </w:rPr>
        <w:t>(7)周围环境或者环境敏感点发生变化的；</w:t>
      </w:r>
    </w:p>
    <w:p w14:paraId="09BEDA12">
      <w:pPr>
        <w:pStyle w:val="31"/>
        <w:rPr>
          <w:color w:val="000000" w:themeColor="text1"/>
        </w:rPr>
      </w:pPr>
      <w:r>
        <w:rPr>
          <w:rFonts w:hint="eastAsia"/>
          <w:color w:val="000000" w:themeColor="text1"/>
        </w:rPr>
        <w:t>(8)环境应急预案依据的法律、法规、规章等发生变化的；</w:t>
      </w:r>
    </w:p>
    <w:p w14:paraId="6B4CDD86">
      <w:pPr>
        <w:pStyle w:val="31"/>
        <w:rPr>
          <w:color w:val="000000" w:themeColor="text1"/>
        </w:rPr>
      </w:pPr>
      <w:r>
        <w:rPr>
          <w:rFonts w:hint="eastAsia"/>
          <w:color w:val="000000" w:themeColor="text1"/>
        </w:rPr>
        <w:t>(9)公司按照环境风险评估报告中整改计划整改后；</w:t>
      </w:r>
    </w:p>
    <w:p w14:paraId="47DAA305">
      <w:pPr>
        <w:pStyle w:val="31"/>
        <w:rPr>
          <w:color w:val="000000" w:themeColor="text1"/>
        </w:rPr>
      </w:pPr>
      <w:r>
        <w:rPr>
          <w:rFonts w:hint="eastAsia"/>
          <w:color w:val="000000" w:themeColor="text1"/>
        </w:rPr>
        <w:t>(10)环境保护主管部门或者公司认为适时修订的其它情形。</w:t>
      </w:r>
    </w:p>
    <w:p w14:paraId="51378AB3">
      <w:pPr>
        <w:pStyle w:val="31"/>
        <w:rPr>
          <w:color w:val="000000" w:themeColor="text1"/>
        </w:rPr>
      </w:pPr>
    </w:p>
    <w:p w14:paraId="24E62FD6">
      <w:pPr>
        <w:pStyle w:val="31"/>
        <w:rPr>
          <w:color w:val="000000" w:themeColor="text1"/>
        </w:rPr>
      </w:pPr>
    </w:p>
    <w:p w14:paraId="7F5D06FC">
      <w:pPr>
        <w:pStyle w:val="31"/>
        <w:rPr>
          <w:color w:val="000000" w:themeColor="text1"/>
        </w:rPr>
      </w:pPr>
    </w:p>
    <w:p w14:paraId="227BBD94">
      <w:pPr>
        <w:pStyle w:val="31"/>
        <w:rPr>
          <w:color w:val="000000" w:themeColor="text1"/>
        </w:rPr>
      </w:pPr>
    </w:p>
    <w:p w14:paraId="302B24C0">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AFC941">
      <w:pPr>
        <w:pStyle w:val="4"/>
        <w:spacing w:before="156" w:after="156"/>
        <w:rPr>
          <w:color w:val="000000" w:themeColor="text1"/>
        </w:rPr>
      </w:pPr>
      <w:bookmarkStart w:id="144" w:name="_Toc476315004"/>
      <w:bookmarkStart w:id="145" w:name="_Toc536529715"/>
      <w:r>
        <w:rPr>
          <w:rFonts w:hint="eastAsia"/>
          <w:color w:val="000000" w:themeColor="text1"/>
        </w:rPr>
        <w:t>13预案的实施和生效的时间</w:t>
      </w:r>
      <w:bookmarkEnd w:id="144"/>
      <w:bookmarkEnd w:id="145"/>
    </w:p>
    <w:p w14:paraId="365E2538">
      <w:pPr>
        <w:pStyle w:val="31"/>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德兴分公司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德兴分公司</w:t>
      </w:r>
      <w:r>
        <w:rPr>
          <w:color w:val="000000" w:themeColor="text1"/>
        </w:rPr>
        <w:t>负责解释与组织实施。</w:t>
      </w:r>
    </w:p>
    <w:p w14:paraId="72193E8C">
      <w:pPr>
        <w:pStyle w:val="31"/>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14:paraId="43333323">
      <w:pPr>
        <w:pStyle w:val="31"/>
        <w:rPr>
          <w:color w:val="000000" w:themeColor="text1"/>
        </w:rPr>
      </w:pPr>
    </w:p>
    <w:p w14:paraId="00A987AF">
      <w:pPr>
        <w:pStyle w:val="31"/>
        <w:rPr>
          <w:color w:val="000000" w:themeColor="text1"/>
        </w:rPr>
      </w:pPr>
    </w:p>
    <w:p w14:paraId="675EAF30">
      <w:pPr>
        <w:pStyle w:val="31"/>
        <w:rPr>
          <w:color w:val="000000" w:themeColor="text1"/>
        </w:rPr>
      </w:pPr>
    </w:p>
    <w:p w14:paraId="2664958E">
      <w:pPr>
        <w:pStyle w:val="31"/>
        <w:rPr>
          <w:color w:val="000000" w:themeColor="text1"/>
        </w:rPr>
      </w:pPr>
    </w:p>
    <w:p w14:paraId="083109E9">
      <w:pPr>
        <w:pStyle w:val="31"/>
        <w:rPr>
          <w:color w:val="000000" w:themeColor="text1"/>
        </w:rPr>
      </w:pPr>
    </w:p>
    <w:p w14:paraId="501EE389">
      <w:pPr>
        <w:pStyle w:val="31"/>
        <w:rPr>
          <w:color w:val="000000" w:themeColor="text1"/>
        </w:rPr>
      </w:pPr>
    </w:p>
    <w:p w14:paraId="05A8913D">
      <w:pPr>
        <w:pStyle w:val="31"/>
        <w:rPr>
          <w:color w:val="000000" w:themeColor="text1"/>
        </w:rPr>
      </w:pPr>
    </w:p>
    <w:p w14:paraId="705EC3BA">
      <w:pPr>
        <w:pStyle w:val="31"/>
        <w:rPr>
          <w:color w:val="000000" w:themeColor="text1"/>
        </w:rPr>
      </w:pPr>
    </w:p>
    <w:p w14:paraId="77FF1D8A">
      <w:pPr>
        <w:pStyle w:val="31"/>
        <w:rPr>
          <w:color w:val="000000" w:themeColor="text1"/>
        </w:rPr>
      </w:pPr>
    </w:p>
    <w:p w14:paraId="690B4D69">
      <w:pPr>
        <w:pStyle w:val="31"/>
        <w:rPr>
          <w:color w:val="000000" w:themeColor="text1"/>
        </w:rPr>
      </w:pPr>
    </w:p>
    <w:p w14:paraId="65FCA578">
      <w:pPr>
        <w:pStyle w:val="31"/>
        <w:rPr>
          <w:color w:val="000000" w:themeColor="text1"/>
        </w:rPr>
      </w:pPr>
    </w:p>
    <w:p w14:paraId="333375CC">
      <w:pPr>
        <w:pStyle w:val="31"/>
        <w:rPr>
          <w:color w:val="000000" w:themeColor="text1"/>
        </w:rPr>
      </w:pPr>
    </w:p>
    <w:p w14:paraId="66B4FCF1">
      <w:pPr>
        <w:pStyle w:val="31"/>
        <w:rPr>
          <w:color w:val="000000" w:themeColor="text1"/>
        </w:rPr>
      </w:pPr>
    </w:p>
    <w:p w14:paraId="039EE82D">
      <w:pPr>
        <w:pStyle w:val="31"/>
        <w:rPr>
          <w:color w:val="000000" w:themeColor="text1"/>
        </w:rPr>
      </w:pPr>
    </w:p>
    <w:p w14:paraId="306065DD">
      <w:pPr>
        <w:pStyle w:val="31"/>
        <w:rPr>
          <w:color w:val="000000" w:themeColor="text1"/>
        </w:rPr>
      </w:pPr>
    </w:p>
    <w:p w14:paraId="6B1CE5D4">
      <w:pPr>
        <w:pStyle w:val="31"/>
        <w:rPr>
          <w:color w:val="000000" w:themeColor="text1"/>
        </w:rPr>
      </w:pPr>
    </w:p>
    <w:p w14:paraId="3552FE09">
      <w:pPr>
        <w:pStyle w:val="31"/>
        <w:rPr>
          <w:color w:val="000000" w:themeColor="text1"/>
        </w:rPr>
      </w:pPr>
    </w:p>
    <w:p w14:paraId="429A1EE0">
      <w:pPr>
        <w:pStyle w:val="31"/>
        <w:rPr>
          <w:color w:val="000000" w:themeColor="text1"/>
        </w:rPr>
      </w:pPr>
    </w:p>
    <w:p w14:paraId="35378D91">
      <w:pPr>
        <w:pStyle w:val="31"/>
        <w:rPr>
          <w:color w:val="000000" w:themeColor="text1"/>
        </w:rPr>
      </w:pPr>
    </w:p>
    <w:p w14:paraId="437DEAA7">
      <w:pPr>
        <w:pStyle w:val="31"/>
        <w:rPr>
          <w:color w:val="000000" w:themeColor="text1"/>
        </w:rPr>
      </w:pPr>
    </w:p>
    <w:p w14:paraId="30155C2E">
      <w:pPr>
        <w:pStyle w:val="31"/>
        <w:rPr>
          <w:color w:val="000000" w:themeColor="text1"/>
        </w:rPr>
      </w:pPr>
    </w:p>
    <w:p w14:paraId="174B3DF9">
      <w:pPr>
        <w:pStyle w:val="31"/>
        <w:rPr>
          <w:color w:val="000000" w:themeColor="text1"/>
        </w:rPr>
      </w:pPr>
    </w:p>
    <w:p w14:paraId="7D0FA295">
      <w:pPr>
        <w:pStyle w:val="31"/>
        <w:rPr>
          <w:color w:val="000000" w:themeColor="text1"/>
        </w:rPr>
      </w:pPr>
    </w:p>
    <w:p w14:paraId="6624DF57">
      <w:pPr>
        <w:pStyle w:val="31"/>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HYShuSongErKW">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8B67">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AAC7">
    <w:pPr>
      <w:pStyle w:val="11"/>
      <w:framePr w:wrap="around" w:vAnchor="text" w:hAnchor="margin" w:xAlign="center" w:y="1"/>
      <w:ind w:firstLine="420"/>
      <w:rPr>
        <w:rStyle w:val="20"/>
        <w:sz w:val="21"/>
      </w:rPr>
    </w:pPr>
    <w:r>
      <w:rPr>
        <w:rStyle w:val="20"/>
        <w:rFonts w:hint="eastAsia"/>
        <w:sz w:val="21"/>
      </w:rPr>
      <w:t>·</w:t>
    </w:r>
    <w:r>
      <w:rPr>
        <w:sz w:val="23"/>
      </w:rPr>
      <w:fldChar w:fldCharType="begin"/>
    </w:r>
    <w:r>
      <w:rPr>
        <w:rStyle w:val="20"/>
        <w:sz w:val="23"/>
      </w:rPr>
      <w:instrText xml:space="preserve">PAGE  </w:instrText>
    </w:r>
    <w:r>
      <w:rPr>
        <w:sz w:val="23"/>
      </w:rPr>
      <w:fldChar w:fldCharType="separate"/>
    </w:r>
    <w:r>
      <w:rPr>
        <w:rStyle w:val="20"/>
        <w:sz w:val="23"/>
      </w:rPr>
      <w:t>2</w:t>
    </w:r>
    <w:r>
      <w:rPr>
        <w:sz w:val="23"/>
      </w:rPr>
      <w:fldChar w:fldCharType="end"/>
    </w:r>
    <w:r>
      <w:rPr>
        <w:rStyle w:val="20"/>
        <w:rFonts w:hint="eastAsia"/>
        <w:sz w:val="21"/>
      </w:rPr>
      <w:t>·</w:t>
    </w:r>
  </w:p>
  <w:p w14:paraId="0A3D322C">
    <w:pPr>
      <w:pStyle w:val="11"/>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18CA">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8D6F">
    <w:pPr>
      <w:pStyle w:val="11"/>
      <w:ind w:firstLine="36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14:paraId="0F44961E">
                <w:pPr>
                  <w:pStyle w:val="11"/>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36CF">
    <w:pPr>
      <w:pStyle w:val="11"/>
      <w:ind w:firstLine="360"/>
    </w:pPr>
    <w: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14:paraId="19B6F412">
                <w:pPr>
                  <w:pStyle w:val="11"/>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ABEF">
    <w:pPr>
      <w:pStyle w:val="11"/>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14:paraId="76EF5639">
                <w:pPr>
                  <w:pStyle w:val="11"/>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E1BC">
    <w:pPr>
      <w:pStyle w:val="11"/>
      <w:ind w:firstLine="360"/>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v:path/>
          <v:fill on="f" focussize="0,0"/>
          <v:stroke on="f" weight="0.5pt" joinstyle="miter"/>
          <v:imagedata o:title=""/>
          <o:lock v:ext="edit"/>
          <v:textbox inset="0mm,0mm,0mm,0mm" style="mso-fit-shape-to-text:t;">
            <w:txbxContent>
              <w:p w14:paraId="29F5959A">
                <w:pPr>
                  <w:pStyle w:val="11"/>
                  <w:ind w:firstLine="360"/>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6C98">
    <w:pPr>
      <w:pStyle w:val="11"/>
      <w:ind w:firstLine="360"/>
    </w:pPr>
    <w: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14:paraId="3075ADC6">
                <w:pPr>
                  <w:pStyle w:val="11"/>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6"/>
      </w:pPr>
      <w:r>
        <w:separator/>
      </w:r>
    </w:p>
  </w:footnote>
  <w:footnote w:type="continuationSeparator" w:id="1">
    <w:p>
      <w:pPr>
        <w:spacing w:line="36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B973">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744E">
    <w:pPr>
      <w:pStyle w:val="12"/>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0419">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FBCC">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EAFE">
    <w:pPr>
      <w:pStyle w:val="12"/>
      <w:pBdr>
        <w:bottom w:val="double" w:color="auto" w:sz="8" w:space="0"/>
      </w:pBdr>
      <w:spacing w:line="240" w:lineRule="auto"/>
      <w:ind w:firstLine="360"/>
    </w:pPr>
    <w:r>
      <w:rPr>
        <w:rFonts w:hint="eastAsia"/>
        <w:lang w:eastAsia="zh-CN"/>
      </w:rPr>
      <w:t>德兴市</w:t>
    </w:r>
    <w:r>
      <w:rPr>
        <w:rFonts w:hint="eastAsia"/>
      </w:rPr>
      <w:t>污水处理厂突发环境事件应急预案</w:t>
    </w:r>
  </w:p>
  <w:p w14:paraId="749852F4">
    <w:pPr>
      <w:pStyle w:val="12"/>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21D3">
    <w:pPr>
      <w:pStyle w:val="12"/>
      <w:pBdr>
        <w:bottom w:val="double" w:color="auto" w:sz="8" w:space="0"/>
      </w:pBdr>
      <w:spacing w:line="240" w:lineRule="auto"/>
      <w:ind w:firstLine="360"/>
    </w:pPr>
    <w:r>
      <w:rPr>
        <w:rFonts w:hint="eastAsia"/>
        <w:lang w:eastAsia="zh-CN"/>
      </w:rPr>
      <w:t>德兴市</w:t>
    </w:r>
    <w:r>
      <w:rPr>
        <w:rFonts w:hint="eastAsia"/>
      </w:rPr>
      <w:t>污水处理厂突发环境事件应急预案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dmMTU0NjIyOWIyNTZiMzBhYzhlZjA5MWNlODkyZTUifQ=="/>
  </w:docVars>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80BCA"/>
    <w:rsid w:val="00481780"/>
    <w:rsid w:val="00492F8D"/>
    <w:rsid w:val="0049541B"/>
    <w:rsid w:val="004A6046"/>
    <w:rsid w:val="004A7326"/>
    <w:rsid w:val="00546B93"/>
    <w:rsid w:val="005568F0"/>
    <w:rsid w:val="00580284"/>
    <w:rsid w:val="00595A6E"/>
    <w:rsid w:val="005E4CD4"/>
    <w:rsid w:val="006357AE"/>
    <w:rsid w:val="00640FDC"/>
    <w:rsid w:val="00681042"/>
    <w:rsid w:val="00704C9A"/>
    <w:rsid w:val="007B348A"/>
    <w:rsid w:val="007B7FCD"/>
    <w:rsid w:val="007D41F5"/>
    <w:rsid w:val="00804178"/>
    <w:rsid w:val="008225EC"/>
    <w:rsid w:val="00866403"/>
    <w:rsid w:val="00886422"/>
    <w:rsid w:val="008C5887"/>
    <w:rsid w:val="008D0FA2"/>
    <w:rsid w:val="00912298"/>
    <w:rsid w:val="0093251B"/>
    <w:rsid w:val="00932B01"/>
    <w:rsid w:val="00942E66"/>
    <w:rsid w:val="009C019C"/>
    <w:rsid w:val="009E4996"/>
    <w:rsid w:val="00A620AD"/>
    <w:rsid w:val="00AB0249"/>
    <w:rsid w:val="00AB4F4F"/>
    <w:rsid w:val="00AC6AC9"/>
    <w:rsid w:val="00AE36ED"/>
    <w:rsid w:val="00AE66FB"/>
    <w:rsid w:val="00B449F5"/>
    <w:rsid w:val="00B50C9A"/>
    <w:rsid w:val="00B52132"/>
    <w:rsid w:val="00B95D22"/>
    <w:rsid w:val="00BB19EC"/>
    <w:rsid w:val="00BB3808"/>
    <w:rsid w:val="00BD6165"/>
    <w:rsid w:val="00C549A1"/>
    <w:rsid w:val="00CA01E1"/>
    <w:rsid w:val="00D03C8B"/>
    <w:rsid w:val="00D1793D"/>
    <w:rsid w:val="00D310FF"/>
    <w:rsid w:val="00D52765"/>
    <w:rsid w:val="00E01556"/>
    <w:rsid w:val="00E1143B"/>
    <w:rsid w:val="00E80B00"/>
    <w:rsid w:val="00E92425"/>
    <w:rsid w:val="00EA7DBD"/>
    <w:rsid w:val="00EE545F"/>
    <w:rsid w:val="00FE5665"/>
    <w:rsid w:val="019132B3"/>
    <w:rsid w:val="01FC6FFC"/>
    <w:rsid w:val="02240139"/>
    <w:rsid w:val="02792D70"/>
    <w:rsid w:val="03300E8D"/>
    <w:rsid w:val="044B4CD3"/>
    <w:rsid w:val="05300B0D"/>
    <w:rsid w:val="053A41F0"/>
    <w:rsid w:val="05A67D81"/>
    <w:rsid w:val="05D37332"/>
    <w:rsid w:val="06026309"/>
    <w:rsid w:val="06381B63"/>
    <w:rsid w:val="069A7FEA"/>
    <w:rsid w:val="06A75AE1"/>
    <w:rsid w:val="07044910"/>
    <w:rsid w:val="0822657A"/>
    <w:rsid w:val="093A7370"/>
    <w:rsid w:val="0A067511"/>
    <w:rsid w:val="0AF2210F"/>
    <w:rsid w:val="0B3671AF"/>
    <w:rsid w:val="0BC638DE"/>
    <w:rsid w:val="0BE615F3"/>
    <w:rsid w:val="0C5F2C10"/>
    <w:rsid w:val="0CC6421B"/>
    <w:rsid w:val="0D451532"/>
    <w:rsid w:val="0D8C68DA"/>
    <w:rsid w:val="0D9870C2"/>
    <w:rsid w:val="0E1C2E1A"/>
    <w:rsid w:val="0E3B17EE"/>
    <w:rsid w:val="0E3D4E29"/>
    <w:rsid w:val="0E557C0A"/>
    <w:rsid w:val="0E5F420E"/>
    <w:rsid w:val="0EA02CB5"/>
    <w:rsid w:val="0EE5052A"/>
    <w:rsid w:val="0EF27AB5"/>
    <w:rsid w:val="0F615119"/>
    <w:rsid w:val="0F630FFB"/>
    <w:rsid w:val="0F6C0BCD"/>
    <w:rsid w:val="0F843E04"/>
    <w:rsid w:val="0F8A7FB4"/>
    <w:rsid w:val="0F8D5B2F"/>
    <w:rsid w:val="0FD90EDD"/>
    <w:rsid w:val="0FEA4D47"/>
    <w:rsid w:val="0FF722A7"/>
    <w:rsid w:val="1008058C"/>
    <w:rsid w:val="100C4092"/>
    <w:rsid w:val="103A1094"/>
    <w:rsid w:val="10D13DDE"/>
    <w:rsid w:val="10F536A5"/>
    <w:rsid w:val="11166009"/>
    <w:rsid w:val="11490D41"/>
    <w:rsid w:val="116C6B17"/>
    <w:rsid w:val="11B40810"/>
    <w:rsid w:val="12685DD8"/>
    <w:rsid w:val="12D94441"/>
    <w:rsid w:val="13FF1BC2"/>
    <w:rsid w:val="15371D23"/>
    <w:rsid w:val="15451CCB"/>
    <w:rsid w:val="173E6700"/>
    <w:rsid w:val="17643DDB"/>
    <w:rsid w:val="178A3AD7"/>
    <w:rsid w:val="17BF1213"/>
    <w:rsid w:val="17FA46AB"/>
    <w:rsid w:val="18AA40A0"/>
    <w:rsid w:val="18FA4C8D"/>
    <w:rsid w:val="1921533D"/>
    <w:rsid w:val="1A077C8C"/>
    <w:rsid w:val="1A3C13A1"/>
    <w:rsid w:val="1BEE2793"/>
    <w:rsid w:val="1BFF6824"/>
    <w:rsid w:val="1C7816D5"/>
    <w:rsid w:val="1C9D0616"/>
    <w:rsid w:val="1D247334"/>
    <w:rsid w:val="1DB14381"/>
    <w:rsid w:val="1DB939C1"/>
    <w:rsid w:val="1DBE5F36"/>
    <w:rsid w:val="1DE66044"/>
    <w:rsid w:val="1E520282"/>
    <w:rsid w:val="1E7948A6"/>
    <w:rsid w:val="1ED87DAB"/>
    <w:rsid w:val="1FB00FA0"/>
    <w:rsid w:val="1FE8024B"/>
    <w:rsid w:val="20292978"/>
    <w:rsid w:val="20607BEF"/>
    <w:rsid w:val="22671485"/>
    <w:rsid w:val="227D5537"/>
    <w:rsid w:val="22974A6B"/>
    <w:rsid w:val="22AE6372"/>
    <w:rsid w:val="239958F8"/>
    <w:rsid w:val="23BD0968"/>
    <w:rsid w:val="240D6A49"/>
    <w:rsid w:val="248E16C4"/>
    <w:rsid w:val="254F2FBD"/>
    <w:rsid w:val="25D3010F"/>
    <w:rsid w:val="26B328CA"/>
    <w:rsid w:val="26DF1D14"/>
    <w:rsid w:val="26DF5C71"/>
    <w:rsid w:val="26FB67A0"/>
    <w:rsid w:val="286E7FDA"/>
    <w:rsid w:val="2872494D"/>
    <w:rsid w:val="289C3CA3"/>
    <w:rsid w:val="28E22834"/>
    <w:rsid w:val="28F8797F"/>
    <w:rsid w:val="29244CBF"/>
    <w:rsid w:val="299A6D85"/>
    <w:rsid w:val="2AD91D0D"/>
    <w:rsid w:val="2AE865A8"/>
    <w:rsid w:val="2B4E14E0"/>
    <w:rsid w:val="2C107771"/>
    <w:rsid w:val="2CEC4C9E"/>
    <w:rsid w:val="2D063A41"/>
    <w:rsid w:val="2DD216DE"/>
    <w:rsid w:val="2E1B3AD4"/>
    <w:rsid w:val="2E556F42"/>
    <w:rsid w:val="301E1BE9"/>
    <w:rsid w:val="31A20FE3"/>
    <w:rsid w:val="31E035F0"/>
    <w:rsid w:val="32953B84"/>
    <w:rsid w:val="331648F9"/>
    <w:rsid w:val="34E65662"/>
    <w:rsid w:val="34E76E26"/>
    <w:rsid w:val="35067E69"/>
    <w:rsid w:val="352E1AEE"/>
    <w:rsid w:val="35FB3CB2"/>
    <w:rsid w:val="362D4670"/>
    <w:rsid w:val="36300DDA"/>
    <w:rsid w:val="36475217"/>
    <w:rsid w:val="3682312F"/>
    <w:rsid w:val="369E5B2C"/>
    <w:rsid w:val="36CD1FD0"/>
    <w:rsid w:val="37D24363"/>
    <w:rsid w:val="38252620"/>
    <w:rsid w:val="382E5727"/>
    <w:rsid w:val="38A17C47"/>
    <w:rsid w:val="39712655"/>
    <w:rsid w:val="39E43C6B"/>
    <w:rsid w:val="3B5207C8"/>
    <w:rsid w:val="3B5C1F2A"/>
    <w:rsid w:val="3B6A4C5C"/>
    <w:rsid w:val="3BAE533C"/>
    <w:rsid w:val="3D1D5075"/>
    <w:rsid w:val="3D50462E"/>
    <w:rsid w:val="3E4668D1"/>
    <w:rsid w:val="3EAF716E"/>
    <w:rsid w:val="3FBE48ED"/>
    <w:rsid w:val="3FE214F2"/>
    <w:rsid w:val="3FFF4A46"/>
    <w:rsid w:val="4122201C"/>
    <w:rsid w:val="41332F5F"/>
    <w:rsid w:val="416778A6"/>
    <w:rsid w:val="417658C0"/>
    <w:rsid w:val="41FB71FC"/>
    <w:rsid w:val="42674816"/>
    <w:rsid w:val="43526BF3"/>
    <w:rsid w:val="43DF7E21"/>
    <w:rsid w:val="442C65C6"/>
    <w:rsid w:val="445D7364"/>
    <w:rsid w:val="451E1EA3"/>
    <w:rsid w:val="45AE6501"/>
    <w:rsid w:val="45BA2265"/>
    <w:rsid w:val="463E3353"/>
    <w:rsid w:val="483259EB"/>
    <w:rsid w:val="48617E63"/>
    <w:rsid w:val="4874541F"/>
    <w:rsid w:val="4A0035F9"/>
    <w:rsid w:val="4A601960"/>
    <w:rsid w:val="4ABA1525"/>
    <w:rsid w:val="4AE302CC"/>
    <w:rsid w:val="4B904ED5"/>
    <w:rsid w:val="4C0076AA"/>
    <w:rsid w:val="4C0B2507"/>
    <w:rsid w:val="4C740CF5"/>
    <w:rsid w:val="4CC612CC"/>
    <w:rsid w:val="4D2F1A44"/>
    <w:rsid w:val="4D443AC7"/>
    <w:rsid w:val="4D9A40AD"/>
    <w:rsid w:val="4E1642F8"/>
    <w:rsid w:val="4ED33621"/>
    <w:rsid w:val="4F1966C7"/>
    <w:rsid w:val="4F89255E"/>
    <w:rsid w:val="500A3BC2"/>
    <w:rsid w:val="50AD7A2A"/>
    <w:rsid w:val="50B56D3D"/>
    <w:rsid w:val="50BB14B0"/>
    <w:rsid w:val="512B0C16"/>
    <w:rsid w:val="51440149"/>
    <w:rsid w:val="51596C81"/>
    <w:rsid w:val="524C4F70"/>
    <w:rsid w:val="52D3408F"/>
    <w:rsid w:val="52FA726B"/>
    <w:rsid w:val="53186002"/>
    <w:rsid w:val="531F1CBE"/>
    <w:rsid w:val="53270157"/>
    <w:rsid w:val="537800A0"/>
    <w:rsid w:val="53A32CD4"/>
    <w:rsid w:val="543E762D"/>
    <w:rsid w:val="54FE19B0"/>
    <w:rsid w:val="554D70F9"/>
    <w:rsid w:val="556117E2"/>
    <w:rsid w:val="5573646E"/>
    <w:rsid w:val="55DC6AE0"/>
    <w:rsid w:val="56292366"/>
    <w:rsid w:val="56B75421"/>
    <w:rsid w:val="56F06611"/>
    <w:rsid w:val="578479B3"/>
    <w:rsid w:val="57F760E3"/>
    <w:rsid w:val="58176F2A"/>
    <w:rsid w:val="586C31DF"/>
    <w:rsid w:val="587B479B"/>
    <w:rsid w:val="59160139"/>
    <w:rsid w:val="5A99478D"/>
    <w:rsid w:val="5AB96B9A"/>
    <w:rsid w:val="5AC04E43"/>
    <w:rsid w:val="5B9600E4"/>
    <w:rsid w:val="5BDB2F78"/>
    <w:rsid w:val="5C531323"/>
    <w:rsid w:val="5C59211B"/>
    <w:rsid w:val="5CB46334"/>
    <w:rsid w:val="5D1A0D1C"/>
    <w:rsid w:val="5D577B50"/>
    <w:rsid w:val="5E527849"/>
    <w:rsid w:val="5EF601A1"/>
    <w:rsid w:val="5FBC7CE1"/>
    <w:rsid w:val="602D4397"/>
    <w:rsid w:val="606B4F64"/>
    <w:rsid w:val="61194933"/>
    <w:rsid w:val="612818F9"/>
    <w:rsid w:val="614365F8"/>
    <w:rsid w:val="625846E5"/>
    <w:rsid w:val="630858C6"/>
    <w:rsid w:val="635556C7"/>
    <w:rsid w:val="63624A10"/>
    <w:rsid w:val="636B6FE2"/>
    <w:rsid w:val="636F7379"/>
    <w:rsid w:val="640E1370"/>
    <w:rsid w:val="640E56F5"/>
    <w:rsid w:val="656609D1"/>
    <w:rsid w:val="6582746E"/>
    <w:rsid w:val="65BE38B3"/>
    <w:rsid w:val="665070E4"/>
    <w:rsid w:val="67BC0E65"/>
    <w:rsid w:val="68150C4D"/>
    <w:rsid w:val="68957FA1"/>
    <w:rsid w:val="6898538C"/>
    <w:rsid w:val="69007E9C"/>
    <w:rsid w:val="69B11CDD"/>
    <w:rsid w:val="69C63A04"/>
    <w:rsid w:val="6AC86E47"/>
    <w:rsid w:val="6AC9046D"/>
    <w:rsid w:val="6B242A6A"/>
    <w:rsid w:val="6B3D1989"/>
    <w:rsid w:val="6B6C2EA1"/>
    <w:rsid w:val="6C0032BB"/>
    <w:rsid w:val="6C2C6483"/>
    <w:rsid w:val="6C2E3BA6"/>
    <w:rsid w:val="6CED5D03"/>
    <w:rsid w:val="6D202FDE"/>
    <w:rsid w:val="6D5D57C3"/>
    <w:rsid w:val="6D7E1921"/>
    <w:rsid w:val="6E3E6DAA"/>
    <w:rsid w:val="6F952E4C"/>
    <w:rsid w:val="6FD26B8B"/>
    <w:rsid w:val="6FE67E76"/>
    <w:rsid w:val="70020C5B"/>
    <w:rsid w:val="71007B20"/>
    <w:rsid w:val="715B1901"/>
    <w:rsid w:val="719E0831"/>
    <w:rsid w:val="71B82642"/>
    <w:rsid w:val="71EA63ED"/>
    <w:rsid w:val="72764DAE"/>
    <w:rsid w:val="72825913"/>
    <w:rsid w:val="72A62379"/>
    <w:rsid w:val="72E16F02"/>
    <w:rsid w:val="730D044C"/>
    <w:rsid w:val="74387851"/>
    <w:rsid w:val="74BF1E86"/>
    <w:rsid w:val="75450494"/>
    <w:rsid w:val="75684482"/>
    <w:rsid w:val="76641737"/>
    <w:rsid w:val="76B46DA1"/>
    <w:rsid w:val="76F27BCA"/>
    <w:rsid w:val="7791143A"/>
    <w:rsid w:val="7795038A"/>
    <w:rsid w:val="77EB5041"/>
    <w:rsid w:val="77FC0D73"/>
    <w:rsid w:val="785E1CB7"/>
    <w:rsid w:val="789E7727"/>
    <w:rsid w:val="791D122B"/>
    <w:rsid w:val="7AAE41D5"/>
    <w:rsid w:val="7ADD6C2D"/>
    <w:rsid w:val="7B294867"/>
    <w:rsid w:val="7B616B6C"/>
    <w:rsid w:val="7B83770B"/>
    <w:rsid w:val="7C3D4460"/>
    <w:rsid w:val="7C833A9B"/>
    <w:rsid w:val="7C890D11"/>
    <w:rsid w:val="7CB642C5"/>
    <w:rsid w:val="7CE16CEE"/>
    <w:rsid w:val="7D457E83"/>
    <w:rsid w:val="7D732C42"/>
    <w:rsid w:val="7E043909"/>
    <w:rsid w:val="7E88322D"/>
    <w:rsid w:val="7E955848"/>
    <w:rsid w:val="7EE95271"/>
    <w:rsid w:val="7F3916AD"/>
    <w:rsid w:val="7F664795"/>
    <w:rsid w:val="7F871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4">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5">
    <w:name w:val="heading 2"/>
    <w:basedOn w:val="6"/>
    <w:next w:val="1"/>
    <w:unhideWhenUsed/>
    <w:qFormat/>
    <w:uiPriority w:val="0"/>
    <w:pPr>
      <w:outlineLvl w:val="1"/>
    </w:pPr>
    <w:rPr>
      <w:sz w:val="32"/>
    </w:rPr>
  </w:style>
  <w:style w:type="paragraph" w:styleId="6">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7">
    <w:name w:val="heading 4"/>
    <w:basedOn w:val="1"/>
    <w:next w:val="1"/>
    <w:unhideWhenUsed/>
    <w:qFormat/>
    <w:uiPriority w:val="0"/>
    <w:pPr>
      <w:keepNext/>
      <w:keepLines/>
      <w:ind w:firstLine="0" w:firstLineChars="0"/>
      <w:jc w:val="left"/>
      <w:outlineLvl w:val="3"/>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1"/>
    <w:basedOn w:val="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Normal_14_0"/>
    <w:qFormat/>
    <w:uiPriority w:val="0"/>
    <w:pPr>
      <w:spacing w:before="120" w:after="240"/>
      <w:jc w:val="both"/>
    </w:pPr>
    <w:rPr>
      <w:rFonts w:ascii="Calibri" w:hAnsi="Calibri" w:eastAsia="Calibri" w:cs="Times New Roman"/>
      <w:sz w:val="22"/>
      <w:szCs w:val="22"/>
      <w:lang w:val="ru-RU" w:eastAsia="en-US" w:bidi="ar-SA"/>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hAnsi="Courier New"/>
      <w:kern w:val="2"/>
      <w:sz w:val="21"/>
    </w:rPr>
  </w:style>
  <w:style w:type="paragraph" w:styleId="10">
    <w:name w:val="Balloon Text"/>
    <w:basedOn w:val="1"/>
    <w:link w:val="37"/>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ind w:firstLine="0" w:firstLineChars="0"/>
    </w:pPr>
    <w:rPr>
      <w:b/>
      <w:sz w:val="28"/>
      <w:szCs w:val="28"/>
    </w:rPr>
  </w:style>
  <w:style w:type="paragraph" w:styleId="14">
    <w:name w:val="toc 2"/>
    <w:basedOn w:val="1"/>
    <w:next w:val="1"/>
    <w:qFormat/>
    <w:uiPriority w:val="39"/>
    <w:pPr>
      <w:ind w:left="480" w:leftChars="200" w:firstLine="0" w:firstLineChars="0"/>
    </w:pPr>
  </w:style>
  <w:style w:type="paragraph" w:styleId="15">
    <w:name w:val="Body Text First Indent 2"/>
    <w:basedOn w:val="8"/>
    <w:qFormat/>
    <w:uiPriority w:val="0"/>
    <w:pPr>
      <w:ind w:firstLine="420"/>
    </w:pPr>
  </w:style>
  <w:style w:type="table" w:styleId="17">
    <w:name w:val="Table Grid"/>
    <w:basedOn w:val="16"/>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qFormat/>
    <w:uiPriority w:val="0"/>
    <w:rPr>
      <w:color w:val="338DE6"/>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Variable"/>
    <w:basedOn w:val="18"/>
    <w:qFormat/>
    <w:uiPriority w:val="0"/>
  </w:style>
  <w:style w:type="character" w:styleId="25">
    <w:name w:val="Hyperlink"/>
    <w:basedOn w:val="18"/>
    <w:unhideWhenUsed/>
    <w:qFormat/>
    <w:uiPriority w:val="99"/>
    <w:rPr>
      <w:color w:val="0563C1" w:themeColor="hyperlink"/>
      <w:u w:val="single"/>
    </w:rPr>
  </w:style>
  <w:style w:type="character" w:styleId="26">
    <w:name w:val="HTML Code"/>
    <w:basedOn w:val="18"/>
    <w:qFormat/>
    <w:uiPriority w:val="0"/>
    <w:rPr>
      <w:rFonts w:ascii="serif" w:hAnsi="serif" w:eastAsia="serif" w:cs="serif"/>
      <w:sz w:val="21"/>
      <w:szCs w:val="21"/>
    </w:rPr>
  </w:style>
  <w:style w:type="character" w:styleId="27">
    <w:name w:val="HTML Cite"/>
    <w:basedOn w:val="18"/>
    <w:qFormat/>
    <w:uiPriority w:val="0"/>
  </w:style>
  <w:style w:type="character" w:styleId="28">
    <w:name w:val="HTML Keyboard"/>
    <w:basedOn w:val="18"/>
    <w:qFormat/>
    <w:uiPriority w:val="0"/>
    <w:rPr>
      <w:rFonts w:hint="default" w:ascii="serif" w:hAnsi="serif" w:eastAsia="serif" w:cs="serif"/>
      <w:sz w:val="21"/>
      <w:szCs w:val="21"/>
    </w:rPr>
  </w:style>
  <w:style w:type="character" w:styleId="29">
    <w:name w:val="HTML Sample"/>
    <w:basedOn w:val="18"/>
    <w:qFormat/>
    <w:uiPriority w:val="0"/>
    <w:rPr>
      <w:rFonts w:hint="default" w:ascii="serif" w:hAnsi="serif" w:eastAsia="serif" w:cs="serif"/>
      <w:sz w:val="21"/>
      <w:szCs w:val="21"/>
    </w:rPr>
  </w:style>
  <w:style w:type="paragraph" w:customStyle="1" w:styleId="30">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1">
    <w:name w:val="00000000000000000000000"/>
    <w:basedOn w:val="1"/>
    <w:qFormat/>
    <w:uiPriority w:val="0"/>
    <w:rPr>
      <w:snapToGrid w:val="0"/>
    </w:rPr>
  </w:style>
  <w:style w:type="paragraph" w:customStyle="1" w:styleId="32">
    <w:name w:val="111111111111111111111111"/>
    <w:basedOn w:val="33"/>
    <w:qFormat/>
    <w:uiPriority w:val="0"/>
    <w:pPr>
      <w:spacing w:beforeLines="50" w:line="240" w:lineRule="auto"/>
      <w:ind w:firstLine="0" w:firstLineChars="0"/>
      <w:jc w:val="center"/>
    </w:pPr>
    <w:rPr>
      <w:b/>
    </w:rPr>
  </w:style>
  <w:style w:type="paragraph" w:customStyle="1" w:styleId="33">
    <w:name w:val="正本文字"/>
    <w:basedOn w:val="1"/>
    <w:qFormat/>
    <w:uiPriority w:val="0"/>
    <w:pPr>
      <w:adjustRightInd w:val="0"/>
      <w:snapToGrid w:val="0"/>
      <w:ind w:firstLine="883"/>
      <w:jc w:val="left"/>
    </w:pPr>
    <w:rPr>
      <w:kern w:val="18"/>
      <w:szCs w:val="20"/>
    </w:rPr>
  </w:style>
  <w:style w:type="paragraph" w:customStyle="1" w:styleId="34">
    <w:name w:val="222222222222222222222222222"/>
    <w:basedOn w:val="1"/>
    <w:qFormat/>
    <w:uiPriority w:val="0"/>
    <w:pPr>
      <w:spacing w:line="240" w:lineRule="auto"/>
      <w:ind w:firstLine="0" w:firstLineChars="0"/>
      <w:jc w:val="center"/>
    </w:pPr>
    <w:rPr>
      <w:sz w:val="21"/>
      <w:szCs w:val="21"/>
    </w:rPr>
  </w:style>
  <w:style w:type="paragraph" w:customStyle="1" w:styleId="35">
    <w:name w:val="表体"/>
    <w:basedOn w:val="1"/>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6">
    <w:name w:val="表注"/>
    <w:basedOn w:val="1"/>
    <w:qFormat/>
    <w:uiPriority w:val="0"/>
    <w:pPr>
      <w:spacing w:line="240" w:lineRule="auto"/>
    </w:pPr>
    <w:rPr>
      <w:rFonts w:eastAsia="黑体"/>
      <w:sz w:val="18"/>
      <w:szCs w:val="18"/>
    </w:rPr>
  </w:style>
  <w:style w:type="character" w:customStyle="1" w:styleId="37">
    <w:name w:val="批注框文本 Char"/>
    <w:basedOn w:val="18"/>
    <w:link w:val="10"/>
    <w:qFormat/>
    <w:uiPriority w:val="0"/>
    <w:rPr>
      <w:rFonts w:cstheme="minorBidi"/>
      <w:kern w:val="2"/>
      <w:sz w:val="18"/>
      <w:szCs w:val="18"/>
    </w:rPr>
  </w:style>
  <w:style w:type="paragraph" w:customStyle="1" w:styleId="38">
    <w:name w:val="2222222222"/>
    <w:basedOn w:val="1"/>
    <w:qFormat/>
    <w:uiPriority w:val="0"/>
    <w:pPr>
      <w:spacing w:line="240" w:lineRule="auto"/>
      <w:ind w:firstLine="0" w:firstLineChars="0"/>
      <w:jc w:val="center"/>
    </w:pPr>
    <w:rPr>
      <w:sz w:val="21"/>
      <w:szCs w:val="21"/>
    </w:rPr>
  </w:style>
  <w:style w:type="paragraph" w:styleId="39">
    <w:name w:val="List Paragraph"/>
    <w:basedOn w:val="1"/>
    <w:qFormat/>
    <w:uiPriority w:val="34"/>
    <w:pPr>
      <w:ind w:firstLine="420" w:firstLineChars="200"/>
    </w:pPr>
  </w:style>
  <w:style w:type="character" w:customStyle="1" w:styleId="40">
    <w:name w:val="fontborder"/>
    <w:basedOn w:val="18"/>
    <w:qFormat/>
    <w:uiPriority w:val="0"/>
    <w:rPr>
      <w:bdr w:val="single" w:color="000000" w:sz="6" w:space="0"/>
    </w:rPr>
  </w:style>
  <w:style w:type="character" w:customStyle="1" w:styleId="41">
    <w:name w:val="fontstrikethrough"/>
    <w:basedOn w:val="18"/>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67</Pages>
  <Words>26885</Words>
  <Characters>28676</Characters>
  <Lines>203</Lines>
  <Paragraphs>57</Paragraphs>
  <TotalTime>0</TotalTime>
  <ScaleCrop>false</ScaleCrop>
  <LinksUpToDate>false</LinksUpToDate>
  <CharactersWithSpaces>28907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86177</cp:lastModifiedBy>
  <dcterms:modified xsi:type="dcterms:W3CDTF">2024-07-30T07:56:25Z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037B4ADEB25A4DBF922E1637D5DD94F9</vt:lpwstr>
  </property>
</Properties>
</file>