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Times New Roman" w:eastAsia="仿宋_GB2312"/>
          <w:b/>
          <w:sz w:val="32"/>
          <w:szCs w:val="32"/>
        </w:rPr>
      </w:pPr>
      <w:r>
        <w:rPr>
          <w:rFonts w:hint="eastAsia" w:ascii="仿宋_GB2312" w:hAnsi="Times New Roman" w:eastAsia="仿宋_GB2312"/>
          <w:b/>
          <w:sz w:val="32"/>
          <w:szCs w:val="32"/>
        </w:rPr>
        <w:t>附件4</w:t>
      </w:r>
    </w:p>
    <w:p>
      <w:pPr>
        <w:spacing w:line="300" w:lineRule="exact"/>
        <w:rPr>
          <w:rFonts w:eastAsia="黑体"/>
          <w:sz w:val="32"/>
          <w:szCs w:val="32"/>
        </w:rPr>
      </w:pPr>
    </w:p>
    <w:p>
      <w:pPr>
        <w:spacing w:line="560" w:lineRule="exact"/>
        <w:jc w:val="center"/>
        <w:rPr>
          <w:rFonts w:eastAsia="方正小标宋简体"/>
          <w:sz w:val="36"/>
          <w:szCs w:val="36"/>
        </w:rPr>
      </w:pPr>
      <w:r>
        <w:rPr>
          <w:rFonts w:hint="eastAsia" w:eastAsia="方正小标宋简体"/>
          <w:sz w:val="36"/>
          <w:szCs w:val="36"/>
        </w:rPr>
        <w:t>重点排污单位环境信息公开表（参考）</w:t>
      </w:r>
    </w:p>
    <w:p>
      <w:pPr>
        <w:spacing w:line="300" w:lineRule="exact"/>
        <w:jc w:val="center"/>
        <w:rPr>
          <w:rFonts w:eastAsia="方正小标宋简体"/>
          <w:sz w:val="44"/>
          <w:szCs w:val="44"/>
        </w:rPr>
      </w:pPr>
    </w:p>
    <w:p>
      <w:pPr>
        <w:spacing w:line="560" w:lineRule="exact"/>
        <w:ind w:firstLine="320" w:firstLineChars="100"/>
        <w:jc w:val="left"/>
        <w:rPr>
          <w:rFonts w:eastAsia="黑体"/>
          <w:sz w:val="32"/>
          <w:szCs w:val="32"/>
        </w:rPr>
      </w:pPr>
      <w:r>
        <w:rPr>
          <w:rFonts w:hint="eastAsia" w:eastAsia="黑体"/>
          <w:sz w:val="32"/>
          <w:szCs w:val="32"/>
        </w:rPr>
        <w:t>一、基础信息</w:t>
      </w:r>
    </w:p>
    <w:tbl>
      <w:tblPr>
        <w:tblStyle w:val="4"/>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745"/>
        <w:gridCol w:w="1918"/>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0" w:type="dxa"/>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r>
              <w:rPr>
                <w:rFonts w:hint="eastAsia" w:eastAsia="仿宋_GB2312"/>
                <w:sz w:val="28"/>
                <w:szCs w:val="28"/>
              </w:rPr>
              <w:t>单位名称</w:t>
            </w:r>
          </w:p>
        </w:tc>
        <w:tc>
          <w:tcPr>
            <w:tcW w:w="7450" w:type="dxa"/>
            <w:gridSpan w:val="3"/>
            <w:tcBorders>
              <w:top w:val="single" w:color="auto" w:sz="4" w:space="0"/>
              <w:left w:val="single" w:color="auto" w:sz="4" w:space="0"/>
              <w:bottom w:val="single" w:color="auto" w:sz="4" w:space="0"/>
              <w:right w:val="single" w:color="auto" w:sz="4" w:space="0"/>
            </w:tcBorders>
            <w:noWrap w:val="0"/>
            <w:vAlign w:val="top"/>
          </w:tcPr>
          <w:p>
            <w:pPr>
              <w:spacing w:line="620" w:lineRule="exact"/>
              <w:rPr>
                <w:rFonts w:hint="default" w:eastAsia="仿宋_GB2312"/>
                <w:sz w:val="28"/>
                <w:szCs w:val="28"/>
                <w:lang w:val="en-US" w:eastAsia="zh-CN"/>
              </w:rPr>
            </w:pPr>
            <w:r>
              <w:rPr>
                <w:rFonts w:hint="eastAsia" w:eastAsia="仿宋_GB2312"/>
                <w:sz w:val="28"/>
                <w:szCs w:val="28"/>
              </w:rPr>
              <w:t>江</w:t>
            </w:r>
            <w:r>
              <w:rPr>
                <w:rFonts w:hint="eastAsia" w:eastAsia="仿宋_GB2312"/>
                <w:sz w:val="28"/>
                <w:szCs w:val="28"/>
                <w:lang w:val="en-US" w:eastAsia="zh-CN"/>
              </w:rPr>
              <w:t>西洪城水业环保有限公司万安分公司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620" w:lineRule="exact"/>
              <w:jc w:val="center"/>
              <w:rPr>
                <w:rFonts w:eastAsia="仿宋_GB2312"/>
                <w:sz w:val="28"/>
                <w:szCs w:val="28"/>
              </w:rPr>
            </w:pPr>
            <w:r>
              <w:rPr>
                <w:rFonts w:hint="eastAsia" w:eastAsia="仿宋_GB2312"/>
                <w:sz w:val="28"/>
                <w:szCs w:val="28"/>
              </w:rPr>
              <w:t>组织机构代码</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spacing w:line="620" w:lineRule="exact"/>
              <w:jc w:val="center"/>
              <w:rPr>
                <w:rFonts w:hint="default" w:eastAsia="仿宋_GB2312"/>
                <w:sz w:val="28"/>
                <w:szCs w:val="28"/>
                <w:lang w:val="en-US" w:eastAsia="zh-CN"/>
              </w:rPr>
            </w:pPr>
            <w:r>
              <w:rPr>
                <w:rFonts w:hint="eastAsia" w:eastAsia="仿宋_GB2312"/>
                <w:sz w:val="28"/>
                <w:szCs w:val="28"/>
                <w:lang w:val="en-US" w:eastAsia="zh-CN"/>
              </w:rPr>
              <w:t>91360828553513578Q</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620" w:lineRule="exact"/>
              <w:jc w:val="center"/>
              <w:rPr>
                <w:rFonts w:eastAsia="仿宋_GB2312"/>
                <w:sz w:val="28"/>
                <w:szCs w:val="28"/>
              </w:rPr>
            </w:pPr>
            <w:r>
              <w:rPr>
                <w:rFonts w:hint="eastAsia" w:eastAsia="仿宋_GB2312"/>
                <w:sz w:val="28"/>
                <w:szCs w:val="28"/>
              </w:rPr>
              <w:t>法定代表人</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spacing w:line="620" w:lineRule="exact"/>
              <w:jc w:val="center"/>
              <w:rPr>
                <w:rFonts w:hint="default" w:eastAsia="仿宋_GB2312"/>
                <w:sz w:val="28"/>
                <w:szCs w:val="28"/>
                <w:lang w:val="en-US" w:eastAsia="zh-CN"/>
              </w:rPr>
            </w:pPr>
            <w:r>
              <w:rPr>
                <w:rFonts w:hint="eastAsia" w:eastAsia="仿宋_GB2312"/>
                <w:sz w:val="28"/>
                <w:szCs w:val="28"/>
                <w:lang w:val="en-US" w:eastAsia="zh-CN"/>
              </w:rPr>
              <w:t>谌辉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eastAsia="仿宋_GB2312"/>
                <w:sz w:val="28"/>
                <w:szCs w:val="28"/>
              </w:rPr>
            </w:pPr>
            <w:r>
              <w:rPr>
                <w:rFonts w:hint="eastAsia" w:eastAsia="仿宋_GB2312"/>
                <w:sz w:val="28"/>
                <w:szCs w:val="28"/>
              </w:rPr>
              <w:t>生产地址</w:t>
            </w:r>
          </w:p>
        </w:tc>
        <w:tc>
          <w:tcPr>
            <w:tcW w:w="2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default" w:eastAsia="仿宋_GB2312"/>
                <w:sz w:val="28"/>
                <w:szCs w:val="28"/>
                <w:lang w:val="en-US" w:eastAsia="zh-CN"/>
              </w:rPr>
            </w:pPr>
            <w:r>
              <w:rPr>
                <w:rFonts w:hint="eastAsia" w:eastAsia="仿宋_GB2312"/>
                <w:sz w:val="28"/>
                <w:szCs w:val="28"/>
                <w:lang w:val="en-US" w:eastAsia="zh-CN"/>
              </w:rPr>
              <w:t>吉安市万安县芙蓉镇建丰村湖坵组</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eastAsia="仿宋_GB2312"/>
                <w:sz w:val="28"/>
                <w:szCs w:val="28"/>
              </w:rPr>
            </w:pPr>
            <w:r>
              <w:rPr>
                <w:rFonts w:hint="eastAsia" w:eastAsia="仿宋_GB2312"/>
                <w:sz w:val="28"/>
                <w:szCs w:val="28"/>
              </w:rPr>
              <w:t>生产周期</w:t>
            </w:r>
          </w:p>
        </w:tc>
        <w:tc>
          <w:tcPr>
            <w:tcW w:w="278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eastAsia="仿宋_GB2312"/>
                <w:sz w:val="28"/>
                <w:szCs w:val="28"/>
              </w:rPr>
            </w:pPr>
            <w:r>
              <w:rPr>
                <w:rFonts w:hint="eastAsia" w:eastAsia="仿宋_GB2312"/>
                <w:sz w:val="28"/>
                <w:szCs w:val="28"/>
              </w:rPr>
              <w:t>连续生产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0" w:type="dxa"/>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r>
              <w:rPr>
                <w:rFonts w:hint="eastAsia" w:eastAsia="仿宋_GB2312"/>
                <w:sz w:val="28"/>
                <w:szCs w:val="28"/>
              </w:rPr>
              <w:t>所属行业</w:t>
            </w:r>
          </w:p>
        </w:tc>
        <w:tc>
          <w:tcPr>
            <w:tcW w:w="2745" w:type="dxa"/>
            <w:tcBorders>
              <w:top w:val="single" w:color="auto" w:sz="4" w:space="0"/>
              <w:left w:val="single" w:color="auto" w:sz="4" w:space="0"/>
              <w:bottom w:val="single" w:color="auto" w:sz="4" w:space="0"/>
              <w:right w:val="single" w:color="auto" w:sz="4" w:space="0"/>
            </w:tcBorders>
            <w:noWrap w:val="0"/>
            <w:vAlign w:val="top"/>
          </w:tcPr>
          <w:p>
            <w:pPr>
              <w:spacing w:line="620" w:lineRule="exact"/>
              <w:rPr>
                <w:rFonts w:eastAsia="仿宋_GB2312"/>
                <w:sz w:val="28"/>
                <w:szCs w:val="28"/>
              </w:rPr>
            </w:pPr>
            <w:r>
              <w:rPr>
                <w:rFonts w:hint="eastAsia" w:eastAsia="仿宋_GB2312"/>
                <w:sz w:val="28"/>
                <w:szCs w:val="28"/>
              </w:rPr>
              <w:t>污水处理厂</w:t>
            </w: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r>
              <w:rPr>
                <w:rFonts w:hint="eastAsia" w:eastAsia="仿宋_GB2312"/>
                <w:sz w:val="28"/>
                <w:szCs w:val="28"/>
              </w:rPr>
              <w:t>联系电话</w:t>
            </w:r>
          </w:p>
        </w:tc>
        <w:tc>
          <w:tcPr>
            <w:tcW w:w="2787" w:type="dxa"/>
            <w:tcBorders>
              <w:top w:val="single" w:color="auto" w:sz="4" w:space="0"/>
              <w:left w:val="single" w:color="auto" w:sz="4" w:space="0"/>
              <w:bottom w:val="single" w:color="auto" w:sz="4" w:space="0"/>
              <w:right w:val="single" w:color="auto" w:sz="4" w:space="0"/>
            </w:tcBorders>
            <w:noWrap w:val="0"/>
            <w:vAlign w:val="top"/>
          </w:tcPr>
          <w:p>
            <w:pPr>
              <w:spacing w:line="620" w:lineRule="exact"/>
              <w:rPr>
                <w:rFonts w:hint="default" w:eastAsia="仿宋_GB2312"/>
                <w:sz w:val="28"/>
                <w:szCs w:val="28"/>
                <w:lang w:val="en-US" w:eastAsia="zh-CN"/>
              </w:rPr>
            </w:pPr>
            <w:r>
              <w:rPr>
                <w:rFonts w:hint="eastAsia" w:eastAsia="仿宋_GB2312"/>
                <w:sz w:val="28"/>
                <w:szCs w:val="28"/>
                <w:lang w:val="en-US" w:eastAsia="zh-CN"/>
              </w:rPr>
              <w:t>0796-5713266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2190" w:type="dxa"/>
            <w:tcBorders>
              <w:top w:val="single" w:color="auto" w:sz="4" w:space="0"/>
              <w:left w:val="single" w:color="auto" w:sz="4" w:space="0"/>
              <w:bottom w:val="single" w:color="auto" w:sz="4" w:space="0"/>
              <w:right w:val="single" w:color="auto" w:sz="4" w:space="0"/>
            </w:tcBorders>
            <w:noWrap w:val="0"/>
            <w:vAlign w:val="center"/>
          </w:tcPr>
          <w:p>
            <w:pPr>
              <w:spacing w:line="620" w:lineRule="exact"/>
              <w:jc w:val="center"/>
              <w:rPr>
                <w:rFonts w:eastAsia="仿宋_GB2312"/>
                <w:sz w:val="28"/>
                <w:szCs w:val="28"/>
              </w:rPr>
            </w:pPr>
            <w:r>
              <w:rPr>
                <w:rFonts w:hint="eastAsia" w:eastAsia="仿宋_GB2312"/>
                <w:sz w:val="28"/>
                <w:szCs w:val="28"/>
              </w:rPr>
              <w:t>生产经营和管理服务的主要内容</w:t>
            </w:r>
          </w:p>
        </w:tc>
        <w:tc>
          <w:tcPr>
            <w:tcW w:w="7450" w:type="dxa"/>
            <w:gridSpan w:val="3"/>
            <w:tcBorders>
              <w:top w:val="single" w:color="auto" w:sz="4" w:space="0"/>
              <w:left w:val="single" w:color="auto" w:sz="4" w:space="0"/>
              <w:bottom w:val="single" w:color="auto" w:sz="4" w:space="0"/>
              <w:right w:val="single" w:color="auto" w:sz="4" w:space="0"/>
            </w:tcBorders>
            <w:noWrap w:val="0"/>
            <w:vAlign w:val="top"/>
          </w:tcPr>
          <w:p>
            <w:pPr>
              <w:spacing w:line="620" w:lineRule="exact"/>
              <w:rPr>
                <w:rFonts w:hint="default" w:eastAsia="仿宋_GB2312"/>
                <w:sz w:val="28"/>
                <w:szCs w:val="28"/>
                <w:lang w:val="en-US" w:eastAsia="zh-CN"/>
              </w:rPr>
            </w:pPr>
            <w:r>
              <w:rPr>
                <w:rFonts w:hint="eastAsia" w:eastAsia="仿宋_GB2312"/>
                <w:sz w:val="28"/>
                <w:szCs w:val="28"/>
                <w:lang w:val="en-US" w:eastAsia="zh-CN"/>
              </w:rPr>
              <w:t>城市生活污水及工业废水处理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3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r>
              <w:rPr>
                <w:rFonts w:hint="eastAsia" w:eastAsia="仿宋_GB2312"/>
                <w:sz w:val="28"/>
                <w:szCs w:val="28"/>
              </w:rPr>
              <w:t>主要产品</w:t>
            </w:r>
          </w:p>
        </w:tc>
        <w:tc>
          <w:tcPr>
            <w:tcW w:w="470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r>
              <w:rPr>
                <w:rFonts w:hint="eastAsia" w:eastAsia="仿宋_GB2312"/>
                <w:sz w:val="28"/>
                <w:szCs w:val="28"/>
              </w:rPr>
              <w:t>生产规模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3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r>
              <w:rPr>
                <w:rFonts w:hint="eastAsia" w:eastAsia="仿宋_GB2312"/>
                <w:sz w:val="28"/>
                <w:szCs w:val="28"/>
              </w:rPr>
              <w:t>生活污水处理</w:t>
            </w:r>
          </w:p>
        </w:tc>
        <w:tc>
          <w:tcPr>
            <w:tcW w:w="470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r>
              <w:rPr>
                <w:rFonts w:hint="eastAsia" w:eastAsia="仿宋_GB2312"/>
                <w:sz w:val="28"/>
                <w:szCs w:val="28"/>
                <w:lang w:val="en-US" w:eastAsia="zh-CN"/>
              </w:rPr>
              <w:t>1</w:t>
            </w:r>
            <w:r>
              <w:rPr>
                <w:rFonts w:hint="eastAsia" w:eastAsia="仿宋_GB2312"/>
                <w:sz w:val="28"/>
                <w:szCs w:val="28"/>
              </w:rPr>
              <w:t>万吨/日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3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p>
        </w:tc>
        <w:tc>
          <w:tcPr>
            <w:tcW w:w="470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3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p>
        </w:tc>
        <w:tc>
          <w:tcPr>
            <w:tcW w:w="470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3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p>
        </w:tc>
        <w:tc>
          <w:tcPr>
            <w:tcW w:w="470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3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r>
              <w:rPr>
                <w:rFonts w:eastAsia="仿宋_GB2312"/>
                <w:sz w:val="28"/>
                <w:szCs w:val="28"/>
              </w:rPr>
              <w:t>……</w:t>
            </w:r>
          </w:p>
        </w:tc>
        <w:tc>
          <w:tcPr>
            <w:tcW w:w="4705" w:type="dxa"/>
            <w:gridSpan w:val="2"/>
            <w:tcBorders>
              <w:top w:val="single" w:color="auto" w:sz="4" w:space="0"/>
              <w:left w:val="single" w:color="auto" w:sz="4" w:space="0"/>
              <w:bottom w:val="single" w:color="auto" w:sz="4" w:space="0"/>
              <w:right w:val="single" w:color="auto" w:sz="4" w:space="0"/>
            </w:tcBorders>
            <w:noWrap w:val="0"/>
            <w:vAlign w:val="top"/>
          </w:tcPr>
          <w:p>
            <w:pPr>
              <w:spacing w:line="620" w:lineRule="exact"/>
              <w:jc w:val="center"/>
              <w:rPr>
                <w:rFonts w:eastAsia="仿宋_GB2312"/>
                <w:sz w:val="28"/>
                <w:szCs w:val="28"/>
              </w:rPr>
            </w:pPr>
          </w:p>
        </w:tc>
      </w:tr>
    </w:tbl>
    <w:p>
      <w:pPr>
        <w:widowControl/>
        <w:jc w:val="left"/>
        <w:rPr>
          <w:rFonts w:eastAsia="黑体"/>
          <w:sz w:val="32"/>
          <w:szCs w:val="32"/>
        </w:rPr>
        <w:sectPr>
          <w:footerReference r:id="rId3" w:type="default"/>
          <w:pgSz w:w="11906" w:h="16838"/>
          <w:pgMar w:top="2098" w:right="1588" w:bottom="1985" w:left="1588" w:header="851" w:footer="992" w:gutter="0"/>
          <w:cols w:space="720" w:num="1"/>
          <w:docGrid w:type="lines" w:linePitch="312" w:charSpace="0"/>
        </w:sectPr>
      </w:pPr>
    </w:p>
    <w:p>
      <w:pPr>
        <w:spacing w:line="560" w:lineRule="exact"/>
        <w:ind w:firstLine="320" w:firstLineChars="100"/>
        <w:jc w:val="left"/>
        <w:rPr>
          <w:rFonts w:eastAsia="黑体"/>
          <w:sz w:val="32"/>
          <w:szCs w:val="32"/>
        </w:rPr>
      </w:pPr>
      <w:r>
        <w:rPr>
          <w:rFonts w:hint="eastAsia" w:eastAsia="黑体"/>
          <w:sz w:val="32"/>
          <w:szCs w:val="32"/>
        </w:rPr>
        <w:t>二、排污信息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305"/>
        <w:gridCol w:w="994"/>
        <w:gridCol w:w="1560"/>
        <w:gridCol w:w="1134"/>
        <w:gridCol w:w="938"/>
        <w:gridCol w:w="851"/>
        <w:gridCol w:w="1134"/>
        <w:gridCol w:w="1275"/>
        <w:gridCol w:w="2323"/>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95" w:type="dxa"/>
            <w:gridSpan w:val="11"/>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eastAsia="仿宋_GB2312"/>
                <w:b/>
                <w:sz w:val="28"/>
                <w:szCs w:val="28"/>
              </w:rPr>
            </w:pPr>
            <w:r>
              <w:rPr>
                <w:rFonts w:hint="eastAsia" w:eastAsia="仿宋_GB2312"/>
                <w:b/>
                <w:sz w:val="28"/>
                <w:szCs w:val="28"/>
              </w:rPr>
              <w:t>水污染物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9"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 w:val="24"/>
              </w:rPr>
            </w:pPr>
            <w:r>
              <w:rPr>
                <w:rFonts w:hint="eastAsia" w:eastAsia="仿宋_GB2312"/>
                <w:sz w:val="24"/>
              </w:rPr>
              <w:t>排放口数量</w:t>
            </w:r>
          </w:p>
        </w:tc>
        <w:tc>
          <w:tcPr>
            <w:tcW w:w="6486"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排放口编号或名称</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排放口位置</w:t>
            </w:r>
          </w:p>
        </w:tc>
        <w:tc>
          <w:tcPr>
            <w:tcW w:w="99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排放方式</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主要</w:t>
            </w:r>
            <w:r>
              <w:rPr>
                <w:rFonts w:eastAsia="仿宋_GB2312"/>
                <w:color w:val="000000"/>
                <w:sz w:val="24"/>
              </w:rPr>
              <w:t>/</w:t>
            </w:r>
            <w:r>
              <w:rPr>
                <w:rFonts w:hint="eastAsia" w:eastAsia="仿宋_GB2312"/>
                <w:color w:val="000000"/>
                <w:sz w:val="24"/>
              </w:rPr>
              <w:t>特征污染物名称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排放浓度（</w:t>
            </w:r>
            <w:r>
              <w:rPr>
                <w:rFonts w:eastAsia="仿宋_GB2312"/>
                <w:color w:val="000000"/>
                <w:sz w:val="24"/>
              </w:rPr>
              <w:t xml:space="preserve">mg/L </w:t>
            </w:r>
            <w:r>
              <w:rPr>
                <w:rFonts w:hint="eastAsia" w:eastAsia="仿宋_GB2312"/>
                <w:color w:val="000000"/>
                <w:sz w:val="24"/>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监测</w:t>
            </w:r>
          </w:p>
          <w:p>
            <w:pPr>
              <w:spacing w:line="500" w:lineRule="exact"/>
              <w:ind w:left="-105" w:leftChars="-50" w:right="-105" w:rightChars="-50"/>
              <w:jc w:val="center"/>
              <w:rPr>
                <w:rFonts w:eastAsia="仿宋_GB2312"/>
                <w:color w:val="000000"/>
                <w:sz w:val="24"/>
              </w:rPr>
            </w:pPr>
            <w:r>
              <w:rPr>
                <w:rFonts w:hint="eastAsia" w:eastAsia="仿宋_GB2312"/>
                <w:color w:val="000000"/>
                <w:sz w:val="24"/>
              </w:rPr>
              <w:t>方式</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监测</w:t>
            </w:r>
          </w:p>
          <w:p>
            <w:pPr>
              <w:spacing w:line="500" w:lineRule="exact"/>
              <w:ind w:left="-105" w:leftChars="-50" w:right="-105" w:rightChars="-50"/>
              <w:jc w:val="center"/>
              <w:rPr>
                <w:rFonts w:eastAsia="仿宋_GB2312"/>
                <w:color w:val="000000"/>
                <w:sz w:val="24"/>
              </w:rPr>
            </w:pPr>
            <w:r>
              <w:rPr>
                <w:rFonts w:hint="eastAsia" w:eastAsia="仿宋_GB2312"/>
                <w:color w:val="000000"/>
                <w:sz w:val="24"/>
              </w:rPr>
              <w:t>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排放总量</w:t>
            </w:r>
          </w:p>
          <w:p>
            <w:pPr>
              <w:spacing w:line="500" w:lineRule="exact"/>
              <w:ind w:left="-105" w:leftChars="-50" w:right="-105" w:rightChars="-50"/>
              <w:jc w:val="center"/>
              <w:rPr>
                <w:rFonts w:eastAsia="仿宋_GB2312"/>
                <w:color w:val="000000"/>
                <w:sz w:val="24"/>
              </w:rPr>
            </w:pPr>
            <w:r>
              <w:rPr>
                <w:rFonts w:eastAsia="仿宋_GB2312"/>
                <w:color w:val="000000"/>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核定的排放总量（</w:t>
            </w:r>
            <w:r>
              <w:rPr>
                <w:rFonts w:eastAsia="仿宋_GB2312"/>
                <w:color w:val="000000"/>
                <w:sz w:val="24"/>
              </w:rPr>
              <w:t>kg</w:t>
            </w:r>
            <w:r>
              <w:rPr>
                <w:rFonts w:hint="eastAsia" w:eastAsia="仿宋_GB2312"/>
                <w:color w:val="000000"/>
                <w:sz w:val="24"/>
              </w:rPr>
              <w:t>）</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执行的污染物排放标准及浓度限值（</w:t>
            </w:r>
            <w:r>
              <w:rPr>
                <w:rFonts w:eastAsia="仿宋_GB2312"/>
                <w:color w:val="000000"/>
                <w:sz w:val="24"/>
              </w:rPr>
              <w:t>mg/L</w:t>
            </w:r>
            <w:r>
              <w:rPr>
                <w:rFonts w:hint="eastAsia" w:eastAsia="仿宋_GB2312"/>
                <w:color w:val="000000"/>
                <w:sz w:val="24"/>
              </w:rPr>
              <w:t>）</w:t>
            </w: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color w:val="000000"/>
                <w:sz w:val="24"/>
              </w:rPr>
            </w:pPr>
            <w:r>
              <w:rPr>
                <w:rFonts w:hint="eastAsia" w:eastAsia="仿宋_GB2312"/>
                <w:color w:val="000000"/>
                <w:sz w:val="24"/>
              </w:rPr>
              <w:t>是否</w:t>
            </w:r>
          </w:p>
          <w:p>
            <w:pPr>
              <w:spacing w:line="500" w:lineRule="exact"/>
              <w:ind w:left="-105" w:leftChars="-50" w:right="-105" w:rightChars="-50"/>
              <w:jc w:val="center"/>
              <w:rPr>
                <w:rFonts w:eastAsia="仿宋_GB2312"/>
                <w:color w:val="000000"/>
                <w:sz w:val="24"/>
              </w:rPr>
            </w:pPr>
            <w:r>
              <w:rPr>
                <w:rFonts w:hint="eastAsia" w:eastAsia="仿宋_GB2312"/>
                <w:color w:val="000000"/>
                <w:sz w:val="24"/>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hint="eastAsia" w:eastAsia="仿宋_GB2312"/>
                <w:szCs w:val="21"/>
              </w:rPr>
              <w:t>排放口</w:t>
            </w:r>
            <w:r>
              <w:rPr>
                <w:rFonts w:eastAsia="仿宋_GB2312"/>
                <w:szCs w:val="21"/>
              </w:rPr>
              <w:t>1</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Style w:val="5"/>
                <w:rFonts w:hint="eastAsia" w:ascii="宋体" w:hAnsi="宋体" w:eastAsia="宋体" w:cs="Times New Roman"/>
                <w:kern w:val="2"/>
                <w:sz w:val="21"/>
                <w:lang w:val="en-US" w:eastAsia="zh-CN" w:bidi="ar-SA"/>
              </w:rPr>
              <w:t>114°45′29.23″</w:t>
            </w:r>
            <w:r>
              <w:rPr>
                <w:rStyle w:val="5"/>
                <w:rFonts w:hint="eastAsia" w:ascii="宋体" w:hAnsi="宋体" w:cs="Times New Roman"/>
                <w:kern w:val="2"/>
                <w:sz w:val="21"/>
                <w:lang w:val="en-US" w:eastAsia="zh-CN" w:bidi="ar-SA"/>
              </w:rPr>
              <w:t>；</w:t>
            </w:r>
            <w:r>
              <w:rPr>
                <w:rStyle w:val="5"/>
                <w:rFonts w:hint="eastAsia" w:ascii="宋体" w:hAnsi="宋体" w:eastAsia="宋体" w:cs="Times New Roman"/>
                <w:kern w:val="2"/>
                <w:sz w:val="21"/>
                <w:lang w:val="en-US" w:eastAsia="zh-CN" w:bidi="ar-SA"/>
              </w:rPr>
              <w:t>26°29′39.91″</w:t>
            </w:r>
          </w:p>
        </w:tc>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排环境</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63" w:leftChars="-30" w:right="-69" w:rightChars="-33"/>
              <w:jc w:val="center"/>
              <w:rPr>
                <w:rFonts w:hint="default" w:eastAsia="仿宋_GB2312"/>
                <w:szCs w:val="21"/>
                <w:lang w:val="en-US" w:eastAsia="zh-CN"/>
              </w:rPr>
            </w:pPr>
            <w:r>
              <w:rPr>
                <w:rFonts w:hint="eastAsia" w:eastAsia="仿宋_GB2312"/>
                <w:szCs w:val="21"/>
                <w:lang w:val="en-US" w:eastAsia="zh-CN"/>
              </w:rPr>
              <w:t>化学需氧量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18.06</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自动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2020/09/21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60125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219000</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default" w:ascii="仿宋" w:hAnsi="仿宋" w:eastAsia="宋体" w:cs="仿宋"/>
                <w:szCs w:val="21"/>
                <w:lang w:val="en-US" w:eastAsia="zh-CN"/>
              </w:rPr>
            </w:pPr>
            <w:r>
              <w:rPr>
                <w:rFonts w:ascii="Arial" w:hAnsi="Arial" w:eastAsia="宋体" w:cs="Arial"/>
                <w:i w:val="0"/>
                <w:caps w:val="0"/>
                <w:color w:val="333333"/>
                <w:spacing w:val="0"/>
                <w:sz w:val="21"/>
                <w:szCs w:val="21"/>
                <w:shd w:val="clear" w:fill="FFFFFF"/>
              </w:rPr>
              <w:t>《城镇污水处理厂污染物排放标准》</w:t>
            </w:r>
            <w:r>
              <w:rPr>
                <w:rFonts w:hint="eastAsia" w:ascii="Arial" w:hAnsi="Arial" w:cs="Arial"/>
                <w:i w:val="0"/>
                <w:caps w:val="0"/>
                <w:color w:val="333333"/>
                <w:spacing w:val="0"/>
                <w:sz w:val="21"/>
                <w:szCs w:val="21"/>
                <w:shd w:val="clear" w:fill="FFFFFF"/>
                <w:lang w:val="en-US" w:eastAsia="zh-CN"/>
              </w:rPr>
              <w:t>一级B标准；60mg/l</w:t>
            </w: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仿宋_GB2312"/>
                <w:szCs w:val="21"/>
                <w:lang w:val="en-US" w:eastAsia="zh-CN"/>
              </w:rPr>
            </w:pPr>
            <w:r>
              <w:rPr>
                <w:rFonts w:hint="eastAsia" w:eastAsia="仿宋_GB2312"/>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总氮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8.55</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hint="eastAsia" w:eastAsia="仿宋_GB2312"/>
                <w:szCs w:val="21"/>
                <w:lang w:val="en-US" w:eastAsia="zh-CN"/>
              </w:rPr>
              <w:t>自动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hint="eastAsia" w:eastAsia="仿宋_GB2312"/>
                <w:szCs w:val="21"/>
                <w:lang w:val="en-US" w:eastAsia="zh-CN"/>
              </w:rPr>
              <w:t>2020/09/21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33132</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73000</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eastAsia="仿宋_GB2312"/>
                <w:szCs w:val="21"/>
              </w:rPr>
            </w:pPr>
            <w:r>
              <w:rPr>
                <w:rFonts w:ascii="Arial" w:hAnsi="Arial" w:eastAsia="宋体" w:cs="Arial"/>
                <w:i w:val="0"/>
                <w:caps w:val="0"/>
                <w:color w:val="333333"/>
                <w:spacing w:val="0"/>
                <w:sz w:val="21"/>
                <w:szCs w:val="21"/>
                <w:shd w:val="clear" w:fill="FFFFFF"/>
              </w:rPr>
              <w:t>《城镇污水处理厂污染物排放标准》</w:t>
            </w:r>
            <w:r>
              <w:rPr>
                <w:rFonts w:hint="eastAsia" w:ascii="Arial" w:hAnsi="Arial" w:cs="Arial"/>
                <w:i w:val="0"/>
                <w:caps w:val="0"/>
                <w:color w:val="333333"/>
                <w:spacing w:val="0"/>
                <w:sz w:val="21"/>
                <w:szCs w:val="21"/>
                <w:shd w:val="clear" w:fill="FFFFFF"/>
                <w:lang w:val="en-US" w:eastAsia="zh-CN"/>
              </w:rPr>
              <w:t>一级B标准；20mg/l</w:t>
            </w: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仿宋_GB2312"/>
                <w:szCs w:val="21"/>
                <w:lang w:val="en-US" w:eastAsia="zh-CN"/>
              </w:rPr>
            </w:pPr>
            <w:r>
              <w:rPr>
                <w:rFonts w:hint="eastAsia" w:eastAsia="仿宋_GB2312"/>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仿宋_GB2312"/>
                <w:szCs w:val="21"/>
                <w:lang w:val="en-US" w:eastAsia="zh-CN"/>
              </w:rPr>
            </w:pPr>
            <w:r>
              <w:rPr>
                <w:rFonts w:hint="eastAsia" w:eastAsia="仿宋_GB2312"/>
                <w:szCs w:val="21"/>
                <w:lang w:val="en-US" w:eastAsia="zh-CN"/>
              </w:rPr>
              <w:t>总磷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0.51</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hint="eastAsia" w:eastAsia="仿宋_GB2312"/>
                <w:szCs w:val="21"/>
                <w:lang w:val="en-US" w:eastAsia="zh-CN"/>
              </w:rPr>
              <w:t>自动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hint="eastAsia" w:eastAsia="仿宋_GB2312"/>
                <w:szCs w:val="21"/>
                <w:lang w:val="en-US" w:eastAsia="zh-CN"/>
              </w:rPr>
              <w:t>2020/09/21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2096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3650</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eastAsia="仿宋_GB2312"/>
                <w:szCs w:val="21"/>
              </w:rPr>
            </w:pPr>
            <w:r>
              <w:rPr>
                <w:rFonts w:ascii="Arial" w:hAnsi="Arial" w:eastAsia="宋体" w:cs="Arial"/>
                <w:i w:val="0"/>
                <w:caps w:val="0"/>
                <w:color w:val="333333"/>
                <w:spacing w:val="0"/>
                <w:sz w:val="21"/>
                <w:szCs w:val="21"/>
                <w:shd w:val="clear" w:fill="FFFFFF"/>
              </w:rPr>
              <w:t>《城镇污水处理厂污染物排放标准》</w:t>
            </w:r>
            <w:r>
              <w:rPr>
                <w:rFonts w:hint="eastAsia" w:ascii="Arial" w:hAnsi="Arial" w:cs="Arial"/>
                <w:i w:val="0"/>
                <w:caps w:val="0"/>
                <w:color w:val="333333"/>
                <w:spacing w:val="0"/>
                <w:sz w:val="21"/>
                <w:szCs w:val="21"/>
                <w:shd w:val="clear" w:fill="FFFFFF"/>
                <w:lang w:val="en-US" w:eastAsia="zh-CN"/>
              </w:rPr>
              <w:t>一级B标准；1mg/l</w:t>
            </w: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仿宋_GB2312"/>
                <w:szCs w:val="21"/>
                <w:lang w:val="en-US" w:eastAsia="zh-CN"/>
              </w:rPr>
            </w:pPr>
            <w:r>
              <w:rPr>
                <w:rFonts w:hint="eastAsia" w:eastAsia="仿宋_GB2312"/>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仿宋_GB2312"/>
                <w:szCs w:val="21"/>
                <w:lang w:val="en-US" w:eastAsia="zh-CN"/>
              </w:rPr>
            </w:pPr>
            <w:r>
              <w:rPr>
                <w:rFonts w:hint="eastAsia" w:eastAsia="仿宋_GB2312"/>
                <w:szCs w:val="21"/>
                <w:lang w:val="en-US" w:eastAsia="zh-CN"/>
              </w:rPr>
              <w:t>氨氮</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2.33</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hint="eastAsia" w:eastAsia="仿宋_GB2312"/>
                <w:szCs w:val="21"/>
                <w:lang w:val="en-US" w:eastAsia="zh-CN"/>
              </w:rPr>
              <w:t>自动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hint="eastAsia" w:eastAsia="仿宋_GB2312"/>
                <w:szCs w:val="21"/>
                <w:lang w:val="en-US" w:eastAsia="zh-CN"/>
              </w:rPr>
              <w:t>2020/09/21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8423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eastAsia="仿宋_GB2312"/>
                <w:szCs w:val="21"/>
                <w:lang w:val="en-US" w:eastAsia="zh-CN"/>
              </w:rPr>
            </w:pPr>
            <w:r>
              <w:rPr>
                <w:rFonts w:hint="eastAsia" w:eastAsia="仿宋_GB2312"/>
                <w:szCs w:val="21"/>
                <w:lang w:val="en-US" w:eastAsia="zh-CN"/>
              </w:rPr>
              <w:t>29200</w:t>
            </w: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default" w:eastAsia="仿宋_GB2312"/>
                <w:szCs w:val="21"/>
                <w:lang w:val="en-US"/>
              </w:rPr>
            </w:pPr>
            <w:r>
              <w:rPr>
                <w:rFonts w:ascii="Arial" w:hAnsi="Arial" w:eastAsia="宋体" w:cs="Arial"/>
                <w:i w:val="0"/>
                <w:caps w:val="0"/>
                <w:color w:val="333333"/>
                <w:spacing w:val="0"/>
                <w:sz w:val="21"/>
                <w:szCs w:val="21"/>
                <w:shd w:val="clear" w:fill="FFFFFF"/>
              </w:rPr>
              <w:t>《城镇污水处理厂污染物排放标准》</w:t>
            </w:r>
            <w:r>
              <w:rPr>
                <w:rFonts w:hint="eastAsia" w:ascii="Arial" w:hAnsi="Arial" w:cs="Arial"/>
                <w:i w:val="0"/>
                <w:caps w:val="0"/>
                <w:color w:val="333333"/>
                <w:spacing w:val="0"/>
                <w:sz w:val="21"/>
                <w:szCs w:val="21"/>
                <w:shd w:val="clear" w:fill="FFFFFF"/>
                <w:lang w:val="en-US" w:eastAsia="zh-CN"/>
              </w:rPr>
              <w:t>一级B标准；8(15)mg/l(</w:t>
            </w:r>
            <w:r>
              <w:rPr>
                <w:rFonts w:ascii="Arial" w:hAnsi="Arial" w:eastAsia="宋体" w:cs="Arial"/>
                <w:i w:val="0"/>
                <w:caps w:val="0"/>
                <w:color w:val="333333"/>
                <w:spacing w:val="0"/>
                <w:sz w:val="21"/>
                <w:szCs w:val="21"/>
                <w:shd w:val="clear" w:fill="FFFFFF"/>
              </w:rPr>
              <w:t>括号外数值为水温&gt;12℃</w:t>
            </w:r>
            <w:r>
              <w:rPr>
                <w:rFonts w:hint="eastAsia" w:ascii="Arial" w:hAnsi="Arial" w:cs="Arial"/>
                <w:i w:val="0"/>
                <w:caps w:val="0"/>
                <w:color w:val="333333"/>
                <w:spacing w:val="0"/>
                <w:sz w:val="21"/>
                <w:szCs w:val="21"/>
                <w:shd w:val="clear" w:fill="FFFFFF"/>
                <w:lang w:val="en-US" w:eastAsia="zh-CN"/>
              </w:rPr>
              <w:t>)</w:t>
            </w: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仿宋_GB2312"/>
                <w:szCs w:val="21"/>
                <w:lang w:val="en-US" w:eastAsia="zh-CN"/>
              </w:rPr>
            </w:pPr>
            <w:r>
              <w:rPr>
                <w:rFonts w:hint="eastAsia" w:eastAsia="仿宋_GB2312"/>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eastAsia="仿宋_GB2312"/>
                <w:szCs w:val="21"/>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eastAsia="仿宋_GB2312"/>
                <w:szCs w:val="21"/>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hint="eastAsia" w:eastAsia="仿宋_GB2312"/>
                <w:szCs w:val="21"/>
              </w:rPr>
              <w:t>排放口</w:t>
            </w:r>
            <w:r>
              <w:rPr>
                <w:rFonts w:eastAsia="仿宋_GB2312"/>
                <w:szCs w:val="21"/>
              </w:rPr>
              <w:t>2</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eastAsia="黑体"/>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eastAsia="黑体"/>
                <w:szCs w:val="21"/>
              </w:rPr>
              <w:t>…</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r>
              <w:rPr>
                <w:rFonts w:eastAsia="黑体"/>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232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c>
          <w:tcPr>
            <w:tcW w:w="9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Cs w:val="21"/>
              </w:rPr>
            </w:pPr>
          </w:p>
        </w:tc>
      </w:tr>
    </w:tbl>
    <w:p>
      <w:pPr>
        <w:spacing w:line="400" w:lineRule="exact"/>
        <w:rPr>
          <w:rFonts w:hint="eastAsia" w:ascii="楷体" w:hAnsi="楷体" w:eastAsia="楷体"/>
        </w:rPr>
      </w:pPr>
      <w:r>
        <w:rPr>
          <w:rFonts w:hint="eastAsia" w:ascii="黑体" w:hAnsi="黑体" w:eastAsia="黑体"/>
        </w:rPr>
        <w:t>备注</w:t>
      </w:r>
      <w:r>
        <w:rPr>
          <w:rFonts w:hint="eastAsia"/>
        </w:rPr>
        <w:t>：</w:t>
      </w:r>
      <w:r>
        <w:rPr>
          <w:rFonts w:hint="eastAsia" w:ascii="楷体" w:hAnsi="楷体" w:eastAsia="楷体"/>
        </w:rPr>
        <w:t>纳管企业排放总量是以排放口排放浓度来计算。核定的排放总量是指经环保部门许可的排放量</w:t>
      </w:r>
    </w:p>
    <w:p>
      <w:pPr>
        <w:spacing w:line="400" w:lineRule="exact"/>
        <w:rPr>
          <w:rFonts w:hint="eastAsia" w:ascii="楷体" w:hAnsi="楷体" w:eastAsia="楷体"/>
        </w:rPr>
      </w:pPr>
    </w:p>
    <w:p>
      <w:pPr>
        <w:spacing w:line="400" w:lineRule="exact"/>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303"/>
        <w:gridCol w:w="993"/>
        <w:gridCol w:w="1559"/>
        <w:gridCol w:w="1134"/>
        <w:gridCol w:w="938"/>
        <w:gridCol w:w="851"/>
        <w:gridCol w:w="1134"/>
        <w:gridCol w:w="1275"/>
        <w:gridCol w:w="2464"/>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63" w:type="dxa"/>
            <w:gridSpan w:val="11"/>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b/>
                <w:sz w:val="28"/>
                <w:szCs w:val="28"/>
              </w:rPr>
            </w:pPr>
            <w:r>
              <w:rPr>
                <w:rFonts w:hint="eastAsia" w:eastAsia="仿宋_GB2312"/>
                <w:b/>
                <w:sz w:val="28"/>
                <w:szCs w:val="28"/>
              </w:rPr>
              <w:t>大气污染物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03"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4"/>
              </w:rPr>
            </w:pPr>
            <w:r>
              <w:rPr>
                <w:rFonts w:hint="eastAsia" w:eastAsia="仿宋_GB2312"/>
                <w:sz w:val="24"/>
              </w:rPr>
              <w:t>排放口数量</w:t>
            </w:r>
          </w:p>
        </w:tc>
        <w:tc>
          <w:tcPr>
            <w:tcW w:w="6660" w:type="dxa"/>
            <w:gridSpan w:val="5"/>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default" w:eastAsia="仿宋_GB2312"/>
                <w:sz w:val="30"/>
                <w:szCs w:val="30"/>
                <w:lang w:val="en-US" w:eastAsia="zh-CN"/>
              </w:rPr>
            </w:pPr>
            <w:r>
              <w:rPr>
                <w:rFonts w:hint="eastAsia" w:eastAsia="仿宋_GB2312"/>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排放口编号或名称</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排放口位置</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排放方式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主要</w:t>
            </w:r>
            <w:r>
              <w:rPr>
                <w:rFonts w:eastAsia="仿宋_GB2312"/>
                <w:sz w:val="24"/>
              </w:rPr>
              <w:t>/</w:t>
            </w:r>
            <w:r>
              <w:rPr>
                <w:rFonts w:hint="eastAsia" w:eastAsia="仿宋_GB2312"/>
                <w:sz w:val="24"/>
              </w:rPr>
              <w:t>特征污染物名称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排放浓度（</w:t>
            </w:r>
            <w:r>
              <w:rPr>
                <w:rFonts w:eastAsia="仿宋_GB2312"/>
                <w:sz w:val="24"/>
              </w:rPr>
              <w:t>mg/m</w:t>
            </w:r>
            <w:r>
              <w:rPr>
                <w:rFonts w:eastAsia="仿宋_GB2312"/>
                <w:sz w:val="24"/>
                <w:vertAlign w:val="superscript"/>
              </w:rPr>
              <w:t>3</w:t>
            </w:r>
            <w:r>
              <w:rPr>
                <w:rFonts w:hint="eastAsia" w:eastAsia="仿宋_GB2312"/>
                <w:sz w:val="24"/>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监测</w:t>
            </w:r>
          </w:p>
          <w:p>
            <w:pPr>
              <w:spacing w:line="600" w:lineRule="exact"/>
              <w:ind w:left="-105" w:leftChars="-50" w:right="-105" w:rightChars="-50"/>
              <w:jc w:val="center"/>
              <w:rPr>
                <w:rFonts w:eastAsia="仿宋_GB2312"/>
                <w:sz w:val="24"/>
              </w:rPr>
            </w:pPr>
            <w:r>
              <w:rPr>
                <w:rFonts w:hint="eastAsia" w:eastAsia="仿宋_GB2312"/>
                <w:sz w:val="24"/>
              </w:rPr>
              <w:t>时间</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监测</w:t>
            </w:r>
          </w:p>
          <w:p>
            <w:pPr>
              <w:spacing w:line="600" w:lineRule="exact"/>
              <w:ind w:left="-105" w:leftChars="-50" w:right="-105" w:rightChars="-50"/>
              <w:jc w:val="center"/>
              <w:rPr>
                <w:rFonts w:eastAsia="仿宋_GB2312"/>
                <w:sz w:val="24"/>
              </w:rPr>
            </w:pPr>
            <w:r>
              <w:rPr>
                <w:rFonts w:hint="eastAsia" w:eastAsia="仿宋_GB2312"/>
                <w:sz w:val="24"/>
              </w:rPr>
              <w:t>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排放总量</w:t>
            </w:r>
            <w:r>
              <w:rPr>
                <w:rFonts w:eastAsia="仿宋_GB2312"/>
                <w:sz w:val="24"/>
              </w:rPr>
              <w:t>(kg)</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核定的排放总量（</w:t>
            </w:r>
            <w:r>
              <w:rPr>
                <w:rFonts w:eastAsia="仿宋_GB2312"/>
                <w:sz w:val="24"/>
              </w:rPr>
              <w:t>kg</w:t>
            </w:r>
            <w:r>
              <w:rPr>
                <w:rFonts w:hint="eastAsia" w:eastAsia="仿宋_GB2312"/>
                <w:sz w:val="24"/>
              </w:rPr>
              <w:t>）</w:t>
            </w: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执行的污染物排放标准及浓度限值（</w:t>
            </w:r>
            <w:r>
              <w:rPr>
                <w:rFonts w:eastAsia="仿宋_GB2312"/>
                <w:sz w:val="24"/>
              </w:rPr>
              <w:t>mg/m</w:t>
            </w:r>
            <w:r>
              <w:rPr>
                <w:rFonts w:eastAsia="仿宋_GB2312"/>
                <w:sz w:val="24"/>
                <w:vertAlign w:val="superscript"/>
              </w:rPr>
              <w:t>3</w:t>
            </w:r>
            <w:r>
              <w:rPr>
                <w:rFonts w:hint="eastAsia" w:eastAsia="仿宋_GB2312"/>
                <w:sz w:val="24"/>
              </w:rPr>
              <w:t>）</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是否</w:t>
            </w:r>
          </w:p>
          <w:p>
            <w:pPr>
              <w:spacing w:line="600" w:lineRule="exact"/>
              <w:ind w:left="-105" w:leftChars="-50" w:right="-105" w:rightChars="-50"/>
              <w:jc w:val="center"/>
              <w:rPr>
                <w:rFonts w:eastAsia="仿宋_GB2312"/>
                <w:sz w:val="24"/>
              </w:rPr>
            </w:pPr>
            <w:r>
              <w:rPr>
                <w:rFonts w:hint="eastAsia" w:eastAsia="仿宋_GB2312"/>
                <w:sz w:val="24"/>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排放口</w:t>
            </w:r>
            <w:r>
              <w:rPr>
                <w:rFonts w:eastAsia="仿宋_GB2312"/>
                <w:sz w:val="24"/>
              </w:rPr>
              <w:t>1</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default" w:eastAsia="仿宋_GB2312"/>
                <w:sz w:val="30"/>
                <w:szCs w:val="30"/>
                <w:lang w:val="en-US" w:eastAsia="zh-CN"/>
              </w:rPr>
            </w:pP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default" w:eastAsia="仿宋_GB2312"/>
                <w:sz w:val="30"/>
                <w:szCs w:val="30"/>
                <w:lang w:val="en-US" w:eastAsia="zh-CN"/>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left="-63" w:leftChars="-30" w:right="-69" w:rightChars="-33"/>
              <w:jc w:val="center"/>
              <w:rPr>
                <w:rFonts w:hint="default" w:eastAsia="仿宋_GB2312"/>
                <w:sz w:val="30"/>
                <w:szCs w:val="3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eastAsia="仿宋_GB2312"/>
                <w:sz w:val="30"/>
                <w:szCs w:val="3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eastAsia="仿宋_GB2312"/>
                <w:sz w:val="30"/>
                <w:szCs w:val="30"/>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r>
              <w:rPr>
                <w:rFonts w:eastAsia="仿宋_GB2312"/>
                <w:sz w:val="30"/>
                <w:szCs w:val="3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ind w:left="-105" w:leftChars="-50" w:right="-105" w:rightChars="-50"/>
              <w:jc w:val="center"/>
              <w:rPr>
                <w:rFonts w:eastAsia="仿宋_GB2312"/>
                <w:sz w:val="24"/>
              </w:rPr>
            </w:pPr>
            <w:r>
              <w:rPr>
                <w:rFonts w:hint="eastAsia" w:eastAsia="仿宋_GB2312"/>
                <w:sz w:val="24"/>
              </w:rPr>
              <w:t>排放口</w:t>
            </w:r>
            <w:r>
              <w:rPr>
                <w:rFonts w:eastAsia="仿宋_GB2312"/>
                <w:sz w:val="24"/>
              </w:rPr>
              <w:t>2</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r>
              <w:rPr>
                <w:rFonts w:eastAsia="仿宋_GB2312"/>
                <w:sz w:val="30"/>
                <w:szCs w:val="3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r>
              <w:rPr>
                <w:rFonts w:eastAsia="仿宋_GB2312"/>
                <w:sz w:val="30"/>
                <w:szCs w:val="30"/>
              </w:rPr>
              <w:t>……</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30"/>
                <w:szCs w:val="30"/>
              </w:rPr>
            </w:pPr>
          </w:p>
        </w:tc>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30"/>
                <w:szCs w:val="30"/>
              </w:rPr>
            </w:pPr>
          </w:p>
        </w:tc>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r>
              <w:rPr>
                <w:rFonts w:eastAsia="仿宋_GB2312"/>
                <w:sz w:val="30"/>
                <w:szCs w:val="3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93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eastAsia="仿宋_GB2312"/>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2464"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eastAsia="仿宋_GB2312"/>
                <w:sz w:val="28"/>
                <w:szCs w:val="28"/>
              </w:rPr>
            </w:pPr>
          </w:p>
        </w:tc>
      </w:tr>
    </w:tbl>
    <w:p>
      <w:pPr>
        <w:spacing w:line="560" w:lineRule="exact"/>
      </w:pPr>
      <w: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93"/>
        <w:gridCol w:w="2704"/>
        <w:gridCol w:w="71"/>
        <w:gridCol w:w="2710"/>
        <w:gridCol w:w="54"/>
        <w:gridCol w:w="1697"/>
        <w:gridCol w:w="1563"/>
        <w:gridCol w:w="7"/>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30" w:type="dxa"/>
            <w:gridSpan w:val="10"/>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b/>
                <w:sz w:val="28"/>
                <w:szCs w:val="28"/>
              </w:rPr>
            </w:pPr>
            <w:r>
              <w:rPr>
                <w:rFonts w:hint="eastAsia" w:eastAsia="仿宋_GB2312"/>
                <w:b/>
                <w:sz w:val="28"/>
                <w:szCs w:val="28"/>
              </w:rPr>
              <w:t>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6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r>
              <w:rPr>
                <w:rFonts w:hint="eastAsia" w:eastAsia="仿宋_GB2312"/>
                <w:sz w:val="24"/>
              </w:rPr>
              <w:t>废物名称</w:t>
            </w:r>
          </w:p>
        </w:tc>
        <w:tc>
          <w:tcPr>
            <w:tcW w:w="27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r>
              <w:rPr>
                <w:rFonts w:hint="eastAsia" w:eastAsia="仿宋_GB2312"/>
                <w:sz w:val="24"/>
              </w:rPr>
              <w:t>是否危险废物</w:t>
            </w: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r>
              <w:rPr>
                <w:rFonts w:hint="eastAsia" w:eastAsia="仿宋_GB2312"/>
                <w:sz w:val="24"/>
              </w:rPr>
              <w:t>处理处置方式</w:t>
            </w: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r>
              <w:rPr>
                <w:rFonts w:hint="eastAsia" w:eastAsia="仿宋_GB2312"/>
                <w:sz w:val="24"/>
              </w:rPr>
              <w:t>处理处置数量（</w:t>
            </w:r>
            <w:r>
              <w:rPr>
                <w:rFonts w:eastAsia="仿宋_GB2312"/>
                <w:sz w:val="24"/>
              </w:rPr>
              <w:t>kg</w:t>
            </w:r>
            <w:r>
              <w:rPr>
                <w:rFonts w:hint="eastAsia" w:eastAsia="仿宋_GB2312"/>
                <w:sz w:val="24"/>
              </w:rPr>
              <w:t>）</w:t>
            </w:r>
          </w:p>
        </w:tc>
        <w:tc>
          <w:tcPr>
            <w:tcW w:w="246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right="-105" w:rightChars="-50"/>
              <w:jc w:val="center"/>
              <w:rPr>
                <w:rFonts w:eastAsia="仿宋_GB2312"/>
                <w:sz w:val="24"/>
              </w:rPr>
            </w:pPr>
            <w:r>
              <w:rPr>
                <w:rFonts w:hint="eastAsia" w:eastAsia="仿宋_GB2312"/>
                <w:sz w:val="24"/>
              </w:rPr>
              <w:t>处置去向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6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r>
              <w:rPr>
                <w:rFonts w:hint="eastAsia" w:eastAsia="仿宋_GB2312"/>
                <w:sz w:val="24"/>
              </w:rPr>
              <w:t>脱水后污泥</w:t>
            </w:r>
          </w:p>
        </w:tc>
        <w:tc>
          <w:tcPr>
            <w:tcW w:w="27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否</w:t>
            </w: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r>
              <w:rPr>
                <w:rFonts w:hint="eastAsia" w:eastAsia="仿宋_GB2312"/>
                <w:sz w:val="24"/>
              </w:rPr>
              <w:t>填埋</w:t>
            </w: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1063500</w:t>
            </w:r>
          </w:p>
        </w:tc>
        <w:tc>
          <w:tcPr>
            <w:tcW w:w="246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6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p>
        </w:tc>
        <w:tc>
          <w:tcPr>
            <w:tcW w:w="27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p>
        </w:tc>
        <w:tc>
          <w:tcPr>
            <w:tcW w:w="246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6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r>
              <w:rPr>
                <w:rFonts w:eastAsia="仿宋_GB2312"/>
                <w:sz w:val="30"/>
                <w:szCs w:val="30"/>
              </w:rPr>
              <w:t>……</w:t>
            </w:r>
          </w:p>
        </w:tc>
        <w:tc>
          <w:tcPr>
            <w:tcW w:w="27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p>
        </w:tc>
        <w:tc>
          <w:tcPr>
            <w:tcW w:w="326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p>
        </w:tc>
        <w:tc>
          <w:tcPr>
            <w:tcW w:w="246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830" w:type="dxa"/>
            <w:gridSpan w:val="10"/>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b/>
                <w:sz w:val="28"/>
                <w:szCs w:val="28"/>
              </w:rPr>
            </w:pPr>
            <w:r>
              <w:rPr>
                <w:rFonts w:hint="eastAsia" w:eastAsia="仿宋_GB2312"/>
                <w:b/>
                <w:sz w:val="28"/>
                <w:szCs w:val="28"/>
              </w:rPr>
              <w:t>噪声（</w:t>
            </w:r>
            <w:r>
              <w:rPr>
                <w:rFonts w:hint="eastAsia" w:eastAsia="仿宋_GB2312"/>
                <w:b/>
                <w:color w:val="000000"/>
                <w:sz w:val="28"/>
                <w:szCs w:val="28"/>
              </w:rPr>
              <w:t>周边有噪声敏感建筑物的单位应当公开，其他单位自愿公开）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6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eastAsia="仿宋_GB2312"/>
                <w:color w:val="000000"/>
                <w:sz w:val="24"/>
              </w:rPr>
              <w:t>厂界位置</w:t>
            </w:r>
          </w:p>
        </w:tc>
        <w:tc>
          <w:tcPr>
            <w:tcW w:w="548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eastAsia="仿宋_GB2312"/>
                <w:color w:val="000000"/>
                <w:sz w:val="24"/>
              </w:rPr>
              <w:t>噪声值（</w:t>
            </w:r>
            <w:r>
              <w:rPr>
                <w:rFonts w:eastAsia="仿宋_GB2312"/>
                <w:color w:val="000000"/>
                <w:sz w:val="24"/>
              </w:rPr>
              <w:t>dB</w:t>
            </w:r>
            <w:r>
              <w:rPr>
                <w:rFonts w:hint="eastAsia" w:eastAsia="仿宋_GB2312"/>
                <w:color w:val="000000"/>
                <w:sz w:val="24"/>
              </w:rPr>
              <w:t>）</w:t>
            </w:r>
          </w:p>
        </w:tc>
        <w:tc>
          <w:tcPr>
            <w:tcW w:w="332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eastAsia="仿宋_GB2312"/>
                <w:color w:val="000000"/>
                <w:sz w:val="24"/>
              </w:rPr>
              <w:t>执行的厂界噪声排放标准限值（</w:t>
            </w:r>
            <w:r>
              <w:rPr>
                <w:rFonts w:eastAsia="仿宋_GB2312"/>
                <w:color w:val="000000"/>
                <w:sz w:val="24"/>
              </w:rPr>
              <w:t>dB</w:t>
            </w:r>
            <w:r>
              <w:rPr>
                <w:rFonts w:hint="eastAsia" w:eastAsia="仿宋_GB2312"/>
                <w:color w:val="000000"/>
                <w:sz w:val="24"/>
              </w:rPr>
              <w:t>）</w:t>
            </w:r>
          </w:p>
        </w:tc>
        <w:tc>
          <w:tcPr>
            <w:tcW w:w="245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eastAsia="仿宋_GB2312"/>
                <w:color w:val="000000"/>
                <w:sz w:val="24"/>
              </w:rPr>
              <w:t>超标</w:t>
            </w:r>
          </w:p>
          <w:p>
            <w:pPr>
              <w:spacing w:line="500" w:lineRule="exact"/>
              <w:jc w:val="center"/>
              <w:rPr>
                <w:rFonts w:eastAsia="仿宋_GB2312"/>
                <w:color w:val="000000"/>
                <w:sz w:val="24"/>
              </w:rPr>
            </w:pPr>
            <w:r>
              <w:rPr>
                <w:rFonts w:hint="eastAsia" w:eastAsia="仿宋_GB2312"/>
                <w:color w:val="00000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4"/>
              </w:rPr>
            </w:pPr>
          </w:p>
        </w:tc>
        <w:tc>
          <w:tcPr>
            <w:tcW w:w="277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eastAsia="仿宋_GB2312"/>
                <w:color w:val="000000"/>
                <w:sz w:val="24"/>
              </w:rPr>
              <w:t>昼间</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eastAsia="仿宋_GB2312"/>
                <w:color w:val="000000"/>
                <w:sz w:val="24"/>
              </w:rPr>
              <w:t>夜间</w:t>
            </w:r>
          </w:p>
        </w:tc>
        <w:tc>
          <w:tcPr>
            <w:tcW w:w="175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eastAsia="仿宋_GB2312"/>
                <w:color w:val="000000"/>
                <w:sz w:val="24"/>
              </w:rPr>
              <w:t>昼间</w:t>
            </w:r>
          </w:p>
        </w:tc>
        <w:tc>
          <w:tcPr>
            <w:tcW w:w="1570"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eastAsia="仿宋_GB2312"/>
                <w:color w:val="000000"/>
                <w:sz w:val="24"/>
              </w:rPr>
              <w:t>夜间</w:t>
            </w:r>
          </w:p>
        </w:tc>
        <w:tc>
          <w:tcPr>
            <w:tcW w:w="24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6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ascii="宋体" w:hAnsi="宋体"/>
                <w:sz w:val="24"/>
                <w:szCs w:val="24"/>
              </w:rPr>
              <w:t>厂界</w:t>
            </w:r>
            <w:r>
              <w:rPr>
                <w:rFonts w:ascii="宋体" w:hAnsi="宋体"/>
                <w:sz w:val="24"/>
                <w:szCs w:val="24"/>
              </w:rPr>
              <w:t>噪音（</w:t>
            </w:r>
            <w:r>
              <w:rPr>
                <w:rFonts w:hint="eastAsia" w:ascii="宋体" w:hAnsi="宋体"/>
                <w:sz w:val="24"/>
                <w:szCs w:val="24"/>
              </w:rPr>
              <w:t>东</w:t>
            </w:r>
            <w:r>
              <w:rPr>
                <w:rFonts w:ascii="宋体" w:hAnsi="宋体"/>
                <w:sz w:val="24"/>
                <w:szCs w:val="24"/>
              </w:rPr>
              <w:t>）</w:t>
            </w:r>
          </w:p>
        </w:tc>
        <w:tc>
          <w:tcPr>
            <w:tcW w:w="277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332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6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ascii="宋体" w:hAnsi="宋体"/>
                <w:sz w:val="24"/>
                <w:szCs w:val="24"/>
              </w:rPr>
              <w:t>厂界</w:t>
            </w:r>
            <w:r>
              <w:rPr>
                <w:rFonts w:ascii="宋体" w:hAnsi="宋体"/>
                <w:sz w:val="24"/>
                <w:szCs w:val="24"/>
              </w:rPr>
              <w:t>噪音（</w:t>
            </w:r>
            <w:r>
              <w:rPr>
                <w:rFonts w:hint="eastAsia" w:ascii="宋体" w:hAnsi="宋体"/>
                <w:sz w:val="24"/>
                <w:szCs w:val="24"/>
              </w:rPr>
              <w:t>南</w:t>
            </w:r>
            <w:r>
              <w:rPr>
                <w:rFonts w:ascii="宋体" w:hAnsi="宋体"/>
                <w:sz w:val="24"/>
                <w:szCs w:val="24"/>
              </w:rPr>
              <w:t>）</w:t>
            </w:r>
          </w:p>
        </w:tc>
        <w:tc>
          <w:tcPr>
            <w:tcW w:w="277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332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56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sz w:val="30"/>
                <w:szCs w:val="30"/>
              </w:rPr>
            </w:pPr>
            <w:r>
              <w:rPr>
                <w:rFonts w:hint="eastAsia" w:ascii="宋体" w:hAnsi="宋体"/>
                <w:sz w:val="24"/>
                <w:szCs w:val="24"/>
              </w:rPr>
              <w:t>厂界</w:t>
            </w:r>
            <w:r>
              <w:rPr>
                <w:rFonts w:ascii="宋体" w:hAnsi="宋体"/>
                <w:sz w:val="24"/>
                <w:szCs w:val="24"/>
              </w:rPr>
              <w:t>噪音（</w:t>
            </w:r>
            <w:r>
              <w:rPr>
                <w:rFonts w:hint="eastAsia" w:ascii="宋体" w:hAnsi="宋体"/>
                <w:sz w:val="24"/>
                <w:szCs w:val="24"/>
              </w:rPr>
              <w:t>西</w:t>
            </w:r>
            <w:r>
              <w:rPr>
                <w:rFonts w:ascii="宋体" w:hAnsi="宋体"/>
                <w:sz w:val="24"/>
                <w:szCs w:val="24"/>
              </w:rPr>
              <w:t>）</w:t>
            </w:r>
          </w:p>
        </w:tc>
        <w:tc>
          <w:tcPr>
            <w:tcW w:w="277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332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6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ascii="宋体" w:hAnsi="宋体"/>
                <w:sz w:val="24"/>
                <w:szCs w:val="24"/>
              </w:rPr>
              <w:t>厂界</w:t>
            </w:r>
            <w:r>
              <w:rPr>
                <w:rFonts w:ascii="宋体" w:hAnsi="宋体"/>
                <w:sz w:val="24"/>
                <w:szCs w:val="24"/>
              </w:rPr>
              <w:t>噪音（</w:t>
            </w:r>
            <w:r>
              <w:rPr>
                <w:rFonts w:hint="eastAsia" w:ascii="宋体" w:hAnsi="宋体"/>
                <w:sz w:val="24"/>
                <w:szCs w:val="24"/>
              </w:rPr>
              <w:t>北</w:t>
            </w:r>
            <w:r>
              <w:rPr>
                <w:rFonts w:ascii="宋体" w:hAnsi="宋体"/>
                <w:sz w:val="24"/>
                <w:szCs w:val="24"/>
              </w:rPr>
              <w:t>）</w:t>
            </w:r>
          </w:p>
        </w:tc>
        <w:tc>
          <w:tcPr>
            <w:tcW w:w="277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332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eastAsia="仿宋_GB2312"/>
                <w:color w:val="000000"/>
                <w:sz w:val="24"/>
              </w:rPr>
            </w:pPr>
          </w:p>
        </w:tc>
        <w:tc>
          <w:tcPr>
            <w:tcW w:w="12554"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eastAsia="仿宋_GB2312"/>
                <w:color w:val="000000"/>
                <w:sz w:val="24"/>
              </w:rPr>
            </w:pPr>
            <w:r>
              <w:rPr>
                <w:rFonts w:hint="eastAsia" w:eastAsia="仿宋_GB2312"/>
                <w:b/>
                <w:color w:val="000000"/>
                <w:sz w:val="28"/>
                <w:szCs w:val="28"/>
              </w:rPr>
              <w:t>其他污染类型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eastAsia="仿宋_GB2312"/>
                <w:sz w:val="28"/>
                <w:szCs w:val="28"/>
              </w:rPr>
            </w:pPr>
          </w:p>
        </w:tc>
        <w:tc>
          <w:tcPr>
            <w:tcW w:w="12554" w:type="dxa"/>
            <w:gridSpan w:val="9"/>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eastAsia="仿宋_GB2312"/>
                <w:sz w:val="28"/>
                <w:szCs w:val="28"/>
              </w:rPr>
            </w:pPr>
          </w:p>
        </w:tc>
      </w:tr>
    </w:tbl>
    <w:p>
      <w:pPr>
        <w:spacing w:line="560" w:lineRule="exact"/>
        <w:ind w:firstLine="320" w:firstLineChars="100"/>
        <w:jc w:val="left"/>
        <w:rPr>
          <w:rFonts w:eastAsia="黑体"/>
          <w:sz w:val="32"/>
          <w:szCs w:val="32"/>
        </w:rPr>
      </w:pPr>
    </w:p>
    <w:p>
      <w:pPr>
        <w:spacing w:line="560" w:lineRule="exact"/>
        <w:ind w:firstLine="320" w:firstLineChars="100"/>
        <w:jc w:val="left"/>
        <w:rPr>
          <w:rFonts w:eastAsia="黑体"/>
          <w:sz w:val="32"/>
          <w:szCs w:val="32"/>
        </w:rPr>
      </w:pPr>
      <w:r>
        <w:rPr>
          <w:rFonts w:hint="eastAsia" w:eastAsia="黑体"/>
          <w:sz w:val="32"/>
          <w:szCs w:val="32"/>
        </w:rPr>
        <w:t>三、防治污染设施的建设和运行情况</w:t>
      </w:r>
    </w:p>
    <w:tbl>
      <w:tblPr>
        <w:tblStyle w:val="4"/>
        <w:tblW w:w="13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282"/>
        <w:gridCol w:w="1559"/>
        <w:gridCol w:w="1701"/>
        <w:gridCol w:w="212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设施类别</w:t>
            </w: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防治污染设施名称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投运时间</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处理能力</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运行情况</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运维单位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水污染物</w:t>
            </w: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1#改良型氧化沟</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2010年3月</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0.5万吨/日</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正常运行</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江西洪城水业环保有限公司万安分公司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lang w:val="en-US" w:eastAsia="zh-CN"/>
              </w:rPr>
              <w:t>2#改良型氧化沟</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2014年12月</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0.5万吨/日</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正常运行</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ascii="Calibri" w:hAnsi="Calibri" w:eastAsia="仿宋_GB2312" w:cs="Times New Roman"/>
                <w:kern w:val="2"/>
                <w:sz w:val="24"/>
                <w:szCs w:val="22"/>
                <w:lang w:val="en-US" w:eastAsia="zh-CN" w:bidi="ar-SA"/>
              </w:rPr>
            </w:pPr>
            <w:r>
              <w:rPr>
                <w:rFonts w:hint="eastAsia" w:eastAsia="仿宋_GB2312"/>
                <w:sz w:val="24"/>
                <w:lang w:val="en-US" w:eastAsia="zh-CN"/>
              </w:rPr>
              <w:t>江西洪城水业环保有限公司万安分公司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eastAsia="仿宋_GB2312"/>
                <w:sz w:val="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大气污染物</w:t>
            </w: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eastAsia="仿宋_GB2312"/>
                <w:sz w:val="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固体废物</w:t>
            </w: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eastAsia="仿宋_GB2312"/>
                <w:sz w:val="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噪声</w:t>
            </w: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sz w:val="24"/>
              </w:rPr>
            </w:pP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eastAsia="仿宋_GB2312"/>
                <w:sz w:val="24"/>
              </w:rPr>
              <w:t>……</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其他</w:t>
            </w:r>
          </w:p>
        </w:tc>
        <w:tc>
          <w:tcPr>
            <w:tcW w:w="428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bl>
    <w:p>
      <w:pPr>
        <w:spacing w:line="560" w:lineRule="exact"/>
        <w:ind w:firstLine="204" w:firstLineChars="64"/>
        <w:rPr>
          <w:rFonts w:eastAsia="黑体"/>
          <w:sz w:val="32"/>
          <w:szCs w:val="32"/>
        </w:rPr>
      </w:pPr>
      <w:r>
        <w:rPr>
          <w:rFonts w:hint="eastAsia" w:eastAsia="黑体"/>
          <w:sz w:val="32"/>
          <w:szCs w:val="32"/>
        </w:rPr>
        <w:t>四、建设项目环境影响评价及其他环境保护行政许可情况</w:t>
      </w:r>
    </w:p>
    <w:tbl>
      <w:tblPr>
        <w:tblStyle w:val="4"/>
        <w:tblW w:w="13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2"/>
        <w:gridCol w:w="2013"/>
        <w:gridCol w:w="1531"/>
        <w:gridCol w:w="1531"/>
        <w:gridCol w:w="1729"/>
        <w:gridCol w:w="153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26" w:type="dxa"/>
            <w:gridSpan w:val="7"/>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仿宋_GB2312"/>
                <w:b/>
                <w:sz w:val="28"/>
                <w:szCs w:val="28"/>
              </w:rPr>
            </w:pPr>
            <w:r>
              <w:rPr>
                <w:rFonts w:hint="eastAsia" w:eastAsia="仿宋_GB2312"/>
                <w:b/>
                <w:sz w:val="28"/>
                <w:szCs w:val="28"/>
              </w:rPr>
              <w:t>建设项目环境影响评价及其他环境保护行政许可情况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建设项目名称</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环评批复单位</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环评批复时间</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环评批复文号</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竣工验收单位</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竣工验收时间</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竣工验收文号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万安县城区污水处理厂项目</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江西省环境保护厅</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2008/08/12</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Cs w:val="21"/>
                <w:lang w:val="en-US" w:eastAsia="zh-CN"/>
              </w:rPr>
            </w:pPr>
            <w:r>
              <w:rPr>
                <w:rFonts w:hint="eastAsia" w:eastAsia="仿宋_GB2312"/>
                <w:szCs w:val="21"/>
                <w:lang w:val="en-US" w:eastAsia="zh-CN"/>
              </w:rPr>
              <w:t>赣环督字[2008]348号</w:t>
            </w: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江西省环境保护厅</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2012/12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Cs w:val="21"/>
                <w:lang w:val="en-US" w:eastAsia="zh-CN"/>
              </w:rPr>
            </w:pPr>
            <w:r>
              <w:rPr>
                <w:rFonts w:hint="eastAsia" w:eastAsia="仿宋_GB2312"/>
                <w:szCs w:val="21"/>
                <w:lang w:val="en-US" w:eastAsia="zh-CN"/>
              </w:rPr>
              <w:t>赣环评函[2012]12号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eastAsia="仿宋_GB2312"/>
                <w:sz w:val="24"/>
              </w:rPr>
              <w:t>…</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72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4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其他环境保护行政许可情况</w:t>
            </w:r>
          </w:p>
        </w:tc>
        <w:tc>
          <w:tcPr>
            <w:tcW w:w="9894"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p>
        </w:tc>
      </w:tr>
    </w:tbl>
    <w:p>
      <w:pPr>
        <w:spacing w:line="560" w:lineRule="exact"/>
        <w:ind w:firstLine="204" w:firstLineChars="64"/>
        <w:rPr>
          <w:rFonts w:eastAsia="黑体"/>
          <w:sz w:val="32"/>
          <w:szCs w:val="32"/>
        </w:rPr>
      </w:pPr>
      <w:r>
        <w:rPr>
          <w:rFonts w:hint="eastAsia" w:eastAsia="黑体"/>
          <w:sz w:val="32"/>
          <w:szCs w:val="32"/>
        </w:rPr>
        <w:t>五、突发环境事件应急预案</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370"/>
        <w:gridCol w:w="2449"/>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354"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仿宋_GB2312"/>
                <w:b/>
                <w:sz w:val="28"/>
                <w:szCs w:val="28"/>
              </w:rPr>
            </w:pPr>
            <w:r>
              <w:rPr>
                <w:rFonts w:hint="eastAsia" w:eastAsia="仿宋_GB2312"/>
                <w:b/>
                <w:sz w:val="28"/>
                <w:szCs w:val="28"/>
              </w:rPr>
              <w:t>突发环境事件应急预案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备案部门</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县环保局</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备案时间</w:t>
            </w:r>
          </w:p>
        </w:tc>
        <w:tc>
          <w:tcPr>
            <w:tcW w:w="612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hint="default" w:eastAsia="仿宋_GB2312"/>
                <w:sz w:val="24"/>
                <w:lang w:val="en-US" w:eastAsia="zh-CN"/>
              </w:rPr>
            </w:pPr>
            <w:r>
              <w:rPr>
                <w:rFonts w:hint="eastAsia" w:eastAsia="仿宋_GB2312"/>
                <w:sz w:val="24"/>
                <w:lang w:val="en-US" w:eastAsia="zh-CN"/>
              </w:rPr>
              <w:t>2011年4月25日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05" w:leftChars="-50" w:right="-105" w:rightChars="-50"/>
              <w:jc w:val="center"/>
              <w:rPr>
                <w:rFonts w:eastAsia="仿宋_GB2312"/>
                <w:sz w:val="24"/>
              </w:rPr>
            </w:pPr>
            <w:r>
              <w:rPr>
                <w:rFonts w:hint="eastAsia" w:eastAsia="仿宋_GB2312"/>
                <w:sz w:val="24"/>
              </w:rPr>
              <w:t>主要内容</w:t>
            </w:r>
          </w:p>
        </w:tc>
        <w:tc>
          <w:tcPr>
            <w:tcW w:w="10943" w:type="dxa"/>
            <w:gridSpan w:val="3"/>
            <w:tcBorders>
              <w:top w:val="single" w:color="auto" w:sz="4" w:space="0"/>
              <w:left w:val="single" w:color="auto" w:sz="4" w:space="0"/>
              <w:bottom w:val="single" w:color="auto" w:sz="4" w:space="0"/>
              <w:right w:val="single" w:color="auto" w:sz="4" w:space="0"/>
            </w:tcBorders>
            <w:noWrap w:val="0"/>
            <w:vAlign w:val="center"/>
          </w:tcPr>
          <w:p>
            <w:pPr>
              <w:numPr>
                <w:numId w:val="0"/>
              </w:numPr>
              <w:spacing w:line="560" w:lineRule="exact"/>
              <w:ind w:right="-105" w:rightChars="-50"/>
              <w:jc w:val="center"/>
              <w:rPr>
                <w:rFonts w:hint="default" w:eastAsia="仿宋_GB2312"/>
                <w:sz w:val="24"/>
                <w:lang w:val="en-US" w:eastAsia="zh-CN"/>
              </w:rPr>
            </w:pPr>
            <w:r>
              <w:rPr>
                <w:rFonts w:hint="eastAsia" w:eastAsia="仿宋_GB2312"/>
                <w:color w:val="000000"/>
                <w:sz w:val="28"/>
                <w:szCs w:val="28"/>
              </w:rPr>
              <w:t>详见（</w:t>
            </w:r>
            <w:r>
              <w:rPr>
                <w:rFonts w:hint="eastAsia" w:eastAsia="仿宋_GB2312"/>
                <w:color w:val="000000"/>
                <w:sz w:val="28"/>
                <w:szCs w:val="28"/>
                <w:lang w:val="en-US" w:eastAsia="zh-CN"/>
              </w:rPr>
              <w:t>万安县污水处理厂突发环境事件应急预</w:t>
            </w:r>
            <w:r>
              <w:rPr>
                <w:rFonts w:hint="eastAsia" w:eastAsia="仿宋_GB2312"/>
                <w:color w:val="000000"/>
                <w:sz w:val="28"/>
                <w:szCs w:val="28"/>
              </w:rPr>
              <w:t>案）</w:t>
            </w:r>
          </w:p>
        </w:tc>
      </w:tr>
    </w:tbl>
    <w:p>
      <w:pPr>
        <w:spacing w:line="560" w:lineRule="exact"/>
        <w:ind w:firstLine="204" w:firstLineChars="64"/>
        <w:rPr>
          <w:rFonts w:eastAsia="黑体"/>
          <w:sz w:val="32"/>
          <w:szCs w:val="32"/>
        </w:rPr>
      </w:pPr>
      <w:r>
        <w:rPr>
          <w:rFonts w:hint="eastAsia" w:eastAsia="黑体"/>
          <w:sz w:val="32"/>
          <w:szCs w:val="32"/>
        </w:rPr>
        <w:t>六、环境自行监测方案</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10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仿宋_GB2312"/>
                <w:b/>
                <w:sz w:val="28"/>
                <w:szCs w:val="28"/>
              </w:rPr>
            </w:pPr>
            <w:r>
              <w:rPr>
                <w:rFonts w:hint="eastAsia" w:eastAsia="仿宋_GB2312"/>
                <w:b/>
                <w:sz w:val="28"/>
                <w:szCs w:val="28"/>
              </w:rPr>
              <w:t>主要内容</w:t>
            </w:r>
          </w:p>
        </w:tc>
        <w:tc>
          <w:tcPr>
            <w:tcW w:w="106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仿宋_GB2312"/>
                <w:color w:val="000000"/>
                <w:sz w:val="28"/>
                <w:szCs w:val="28"/>
              </w:rPr>
            </w:pPr>
            <w:r>
              <w:rPr>
                <w:rFonts w:hint="eastAsia" w:eastAsia="仿宋_GB2312"/>
                <w:color w:val="000000"/>
                <w:sz w:val="28"/>
                <w:szCs w:val="28"/>
              </w:rPr>
              <w:t>详见（江西洪城水业环保有限公司</w:t>
            </w:r>
            <w:r>
              <w:rPr>
                <w:rFonts w:hint="eastAsia" w:eastAsia="仿宋_GB2312"/>
                <w:color w:val="000000"/>
                <w:sz w:val="28"/>
                <w:szCs w:val="28"/>
                <w:lang w:val="en-US" w:eastAsia="zh-CN"/>
              </w:rPr>
              <w:t>万安</w:t>
            </w:r>
            <w:r>
              <w:rPr>
                <w:rFonts w:hint="eastAsia" w:eastAsia="仿宋_GB2312"/>
                <w:color w:val="000000"/>
                <w:sz w:val="28"/>
                <w:szCs w:val="28"/>
              </w:rPr>
              <w:t>分公司自行监测方案）</w:t>
            </w:r>
          </w:p>
          <w:p>
            <w:pPr>
              <w:spacing w:line="560" w:lineRule="exact"/>
              <w:jc w:val="center"/>
              <w:rPr>
                <w:rFonts w:eastAsia="仿宋_GB2312"/>
                <w:sz w:val="28"/>
                <w:szCs w:val="28"/>
              </w:rPr>
            </w:pPr>
            <w:bookmarkStart w:id="0" w:name="_GoBack"/>
            <w:bookmarkEnd w:id="0"/>
          </w:p>
        </w:tc>
      </w:tr>
    </w:tbl>
    <w:p>
      <w:pPr>
        <w:spacing w:line="560" w:lineRule="exact"/>
        <w:ind w:firstLine="204" w:firstLineChars="64"/>
        <w:rPr>
          <w:rFonts w:eastAsia="黑体"/>
          <w:sz w:val="32"/>
          <w:szCs w:val="32"/>
        </w:rPr>
      </w:pPr>
      <w:r>
        <w:rPr>
          <w:rFonts w:hint="eastAsia" w:eastAsia="黑体"/>
          <w:sz w:val="32"/>
          <w:szCs w:val="32"/>
        </w:rPr>
        <w:t>七、其他应当公开的环境信息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10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仿宋_GB2312"/>
                <w:b/>
                <w:sz w:val="28"/>
                <w:szCs w:val="28"/>
              </w:rPr>
            </w:pPr>
            <w:r>
              <w:rPr>
                <w:rFonts w:hint="eastAsia" w:eastAsia="仿宋_GB2312"/>
                <w:b/>
                <w:sz w:val="28"/>
                <w:szCs w:val="28"/>
              </w:rPr>
              <w:t>其他应当公开的环境信息</w:t>
            </w:r>
          </w:p>
        </w:tc>
        <w:tc>
          <w:tcPr>
            <w:tcW w:w="106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仿宋_GB2312"/>
                <w:sz w:val="28"/>
                <w:szCs w:val="28"/>
              </w:rPr>
            </w:pPr>
          </w:p>
          <w:p>
            <w:pPr>
              <w:spacing w:line="560" w:lineRule="exact"/>
              <w:jc w:val="center"/>
              <w:rPr>
                <w:rFonts w:eastAsia="仿宋_GB2312"/>
                <w:sz w:val="28"/>
                <w:szCs w:val="28"/>
              </w:rPr>
            </w:pPr>
          </w:p>
          <w:p>
            <w:pPr>
              <w:spacing w:line="560" w:lineRule="exact"/>
              <w:jc w:val="center"/>
              <w:rPr>
                <w:rFonts w:hint="eastAsia" w:eastAsia="仿宋_GB2312"/>
                <w:sz w:val="28"/>
                <w:szCs w:val="28"/>
                <w:lang w:val="en-US" w:eastAsia="zh-CN"/>
              </w:rPr>
            </w:pPr>
            <w:r>
              <w:rPr>
                <w:rFonts w:hint="eastAsia" w:eastAsia="仿宋_GB2312"/>
                <w:sz w:val="28"/>
                <w:szCs w:val="28"/>
                <w:lang w:val="en-US" w:eastAsia="zh-CN"/>
              </w:rPr>
              <w:t>无</w:t>
            </w:r>
          </w:p>
          <w:p>
            <w:pPr>
              <w:spacing w:line="560" w:lineRule="exact"/>
              <w:jc w:val="center"/>
              <w:rPr>
                <w:rFonts w:eastAsia="仿宋_GB2312"/>
                <w:sz w:val="28"/>
                <w:szCs w:val="28"/>
              </w:rPr>
            </w:pPr>
          </w:p>
          <w:p>
            <w:pPr>
              <w:spacing w:line="560" w:lineRule="exact"/>
              <w:jc w:val="center"/>
              <w:rPr>
                <w:rFonts w:eastAsia="仿宋_GB2312"/>
                <w:sz w:val="28"/>
                <w:szCs w:val="28"/>
              </w:rPr>
            </w:pPr>
          </w:p>
        </w:tc>
      </w:tr>
    </w:tbl>
    <w:p>
      <w:pPr>
        <w:widowControl/>
        <w:jc w:val="left"/>
        <w:rPr>
          <w:rFonts w:eastAsia="仿宋_GB2312"/>
          <w:sz w:val="32"/>
          <w:szCs w:val="32"/>
        </w:rPr>
        <w:sectPr>
          <w:pgSz w:w="16838" w:h="11906" w:orient="landscape"/>
          <w:pgMar w:top="1588" w:right="2098" w:bottom="1588" w:left="1985" w:header="851" w:footer="992" w:gutter="0"/>
          <w:cols w:space="720" w:num="1"/>
          <w:docGrid w:type="lines" w:linePitch="312" w:charSpace="0"/>
        </w:sectPr>
      </w:pPr>
    </w:p>
    <w:p>
      <w:pPr>
        <w:spacing w:line="560" w:lineRule="exact"/>
        <w:ind w:firstLine="204" w:firstLineChars="64"/>
        <w:jc w:val="left"/>
        <w:rPr>
          <w:rFonts w:eastAsia="仿宋_GB2312"/>
          <w:sz w:val="32"/>
          <w:szCs w:val="32"/>
        </w:rPr>
      </w:pPr>
      <w:r>
        <w:rPr>
          <w:rFonts w:hint="eastAsia" w:eastAsia="仿宋_GB2312"/>
          <w:sz w:val="32"/>
          <w:szCs w:val="32"/>
        </w:rPr>
        <w:t>填表说明：</w:t>
      </w:r>
    </w:p>
    <w:p>
      <w:pPr>
        <w:numPr>
          <w:ilvl w:val="0"/>
          <w:numId w:val="1"/>
        </w:numPr>
        <w:spacing w:line="560" w:lineRule="exact"/>
        <w:jc w:val="left"/>
        <w:rPr>
          <w:rFonts w:eastAsia="仿宋_GB2312"/>
          <w:sz w:val="32"/>
          <w:szCs w:val="32"/>
        </w:rPr>
      </w:pPr>
      <w:r>
        <w:rPr>
          <w:rFonts w:hint="eastAsia" w:eastAsia="仿宋_GB2312"/>
          <w:sz w:val="32"/>
          <w:szCs w:val="32"/>
        </w:rPr>
        <w:t>排放口编号或名称应与排污许可证上载明的一致，排放口位置为排放口所在的经纬度，排放方式为纳管或排环境，排放浓度为最近一次监测数值，监测方式为手工或自动，排放总量为最近一次的年度实际排放总量，核定的排放总量为排污许可证上载明的核定排放总量或环评批复上允许的排放总量。</w:t>
      </w:r>
    </w:p>
    <w:p>
      <w:pPr>
        <w:numPr>
          <w:ilvl w:val="0"/>
          <w:numId w:val="1"/>
        </w:numPr>
        <w:spacing w:line="560" w:lineRule="exact"/>
        <w:jc w:val="left"/>
        <w:rPr>
          <w:rFonts w:eastAsia="仿宋_GB2312"/>
          <w:sz w:val="32"/>
          <w:szCs w:val="32"/>
        </w:rPr>
      </w:pPr>
      <w:r>
        <w:rPr>
          <w:rFonts w:hint="eastAsia" w:eastAsia="仿宋_GB2312"/>
          <w:sz w:val="32"/>
          <w:szCs w:val="32"/>
        </w:rPr>
        <w:t>污染源自动监控系统作为环境保护设施的组成部分，应在防治污染设施的建设和运行情况中予以公开，并在处理能力中填写监测指标。</w:t>
      </w:r>
    </w:p>
    <w:p>
      <w:r>
        <w:rPr>
          <w:rFonts w:hint="eastAsia" w:eastAsia="仿宋_GB2312"/>
          <w:sz w:val="32"/>
          <w:szCs w:val="32"/>
        </w:rPr>
        <w:t>企业事业单位环境信息涉及国家秘密、商业秘密或者个人隐私的，依法可以不公开，法律、法规另有规定的，从其规定。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7B2"/>
    <w:multiLevelType w:val="multilevel"/>
    <w:tmpl w:val="283B27B2"/>
    <w:lvl w:ilvl="0" w:tentative="0">
      <w:start w:val="1"/>
      <w:numFmt w:val="decimal"/>
      <w:lvlText w:val="%1、"/>
      <w:lvlJc w:val="left"/>
      <w:pPr>
        <w:ind w:left="925" w:hanging="720"/>
      </w:pPr>
      <w:rPr>
        <w:rFonts w:cs="Times New Roman"/>
      </w:rPr>
    </w:lvl>
    <w:lvl w:ilvl="1" w:tentative="0">
      <w:start w:val="1"/>
      <w:numFmt w:val="lowerLetter"/>
      <w:lvlText w:val="%2)"/>
      <w:lvlJc w:val="left"/>
      <w:pPr>
        <w:ind w:left="1045" w:hanging="420"/>
      </w:pPr>
      <w:rPr>
        <w:rFonts w:cs="Times New Roman"/>
      </w:rPr>
    </w:lvl>
    <w:lvl w:ilvl="2" w:tentative="0">
      <w:start w:val="1"/>
      <w:numFmt w:val="lowerRoman"/>
      <w:lvlText w:val="%3."/>
      <w:lvlJc w:val="right"/>
      <w:pPr>
        <w:ind w:left="1465" w:hanging="420"/>
      </w:pPr>
      <w:rPr>
        <w:rFonts w:cs="Times New Roman"/>
      </w:rPr>
    </w:lvl>
    <w:lvl w:ilvl="3" w:tentative="0">
      <w:start w:val="1"/>
      <w:numFmt w:val="decimal"/>
      <w:lvlText w:val="%4."/>
      <w:lvlJc w:val="left"/>
      <w:pPr>
        <w:ind w:left="1885" w:hanging="420"/>
      </w:pPr>
      <w:rPr>
        <w:rFonts w:cs="Times New Roman"/>
      </w:rPr>
    </w:lvl>
    <w:lvl w:ilvl="4" w:tentative="0">
      <w:start w:val="1"/>
      <w:numFmt w:val="lowerLetter"/>
      <w:lvlText w:val="%5)"/>
      <w:lvlJc w:val="left"/>
      <w:pPr>
        <w:ind w:left="2305" w:hanging="420"/>
      </w:pPr>
      <w:rPr>
        <w:rFonts w:cs="Times New Roman"/>
      </w:rPr>
    </w:lvl>
    <w:lvl w:ilvl="5" w:tentative="0">
      <w:start w:val="1"/>
      <w:numFmt w:val="lowerRoman"/>
      <w:lvlText w:val="%6."/>
      <w:lvlJc w:val="right"/>
      <w:pPr>
        <w:ind w:left="2725" w:hanging="420"/>
      </w:pPr>
      <w:rPr>
        <w:rFonts w:cs="Times New Roman"/>
      </w:rPr>
    </w:lvl>
    <w:lvl w:ilvl="6" w:tentative="0">
      <w:start w:val="1"/>
      <w:numFmt w:val="decimal"/>
      <w:lvlText w:val="%7."/>
      <w:lvlJc w:val="left"/>
      <w:pPr>
        <w:ind w:left="3145" w:hanging="420"/>
      </w:pPr>
      <w:rPr>
        <w:rFonts w:cs="Times New Roman"/>
      </w:rPr>
    </w:lvl>
    <w:lvl w:ilvl="7" w:tentative="0">
      <w:start w:val="1"/>
      <w:numFmt w:val="lowerLetter"/>
      <w:lvlText w:val="%8)"/>
      <w:lvlJc w:val="left"/>
      <w:pPr>
        <w:ind w:left="3565" w:hanging="420"/>
      </w:pPr>
      <w:rPr>
        <w:rFonts w:cs="Times New Roman"/>
      </w:rPr>
    </w:lvl>
    <w:lvl w:ilvl="8" w:tentative="0">
      <w:start w:val="1"/>
      <w:numFmt w:val="lowerRoman"/>
      <w:lvlText w:val="%9."/>
      <w:lvlJc w:val="right"/>
      <w:pPr>
        <w:ind w:left="3985"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01"/>
    <w:rsid w:val="002F2FA5"/>
    <w:rsid w:val="003067B8"/>
    <w:rsid w:val="004A789A"/>
    <w:rsid w:val="004D73D4"/>
    <w:rsid w:val="006155DC"/>
    <w:rsid w:val="00676DC3"/>
    <w:rsid w:val="006D4F42"/>
    <w:rsid w:val="006F1A53"/>
    <w:rsid w:val="009E1001"/>
    <w:rsid w:val="00A06C72"/>
    <w:rsid w:val="00AB2F5A"/>
    <w:rsid w:val="00B04FB3"/>
    <w:rsid w:val="00B41C26"/>
    <w:rsid w:val="00CE21EC"/>
    <w:rsid w:val="00DC60D5"/>
    <w:rsid w:val="00E3208E"/>
    <w:rsid w:val="00FE34F4"/>
    <w:rsid w:val="09915BB8"/>
    <w:rsid w:val="1A714744"/>
    <w:rsid w:val="431A6FAB"/>
    <w:rsid w:val="605C70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脚 Char"/>
    <w:link w:val="2"/>
    <w:uiPriority w:val="99"/>
    <w:rPr>
      <w:sz w:val="18"/>
      <w:szCs w:val="18"/>
    </w:rPr>
  </w:style>
  <w:style w:type="character" w:customStyle="1" w:styleId="7">
    <w:name w:val="页眉 Char"/>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307</Words>
  <Characters>1755</Characters>
  <Lines>14</Lines>
  <Paragraphs>4</Paragraphs>
  <TotalTime>217</TotalTime>
  <ScaleCrop>false</ScaleCrop>
  <LinksUpToDate>false</LinksUpToDate>
  <CharactersWithSpaces>2058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2017-04-10T08:17:00Z</dcterms:created>
  <dc:creator>john</dc:creator>
  <cp:lastModifiedBy>康宏跃(万安)</cp:lastModifiedBy>
  <dcterms:modified xsi:type="dcterms:W3CDTF">2020-09-22T09:00:15Z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